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FB" w:rsidRDefault="004039FB" w:rsidP="004039FB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FB" w:rsidRPr="00EA0442" w:rsidRDefault="004039FB" w:rsidP="004039FB">
      <w:pPr>
        <w:jc w:val="center"/>
        <w:rPr>
          <w:rFonts w:ascii="Arial" w:hAnsi="Arial" w:cs="Arial"/>
        </w:rPr>
      </w:pPr>
      <w:r w:rsidRPr="00EA0442">
        <w:rPr>
          <w:rFonts w:ascii="Arial" w:hAnsi="Arial" w:cs="Arial"/>
        </w:rPr>
        <w:t>ВОЛГОГРАДСКАЯ  ОБЛАСТЬ</w:t>
      </w:r>
    </w:p>
    <w:p w:rsidR="004039FB" w:rsidRPr="00EA0442" w:rsidRDefault="004039FB" w:rsidP="004039FB">
      <w:pPr>
        <w:jc w:val="center"/>
        <w:rPr>
          <w:rFonts w:ascii="Arial" w:hAnsi="Arial" w:cs="Arial"/>
          <w:b/>
        </w:rPr>
      </w:pPr>
      <w:r w:rsidRPr="00EA0442">
        <w:rPr>
          <w:rFonts w:ascii="Arial" w:hAnsi="Arial" w:cs="Arial"/>
        </w:rPr>
        <w:t>ПАЛЛАСОВСКИЙ  МУНИЦИПАЛЬНЫЙ  РАЙОН</w:t>
      </w:r>
      <w:r w:rsidRPr="00EA0442">
        <w:rPr>
          <w:rFonts w:ascii="Arial" w:hAnsi="Arial" w:cs="Arial"/>
        </w:rPr>
        <w:br/>
      </w:r>
      <w:r w:rsidRPr="00EA0442">
        <w:rPr>
          <w:rFonts w:ascii="Arial" w:hAnsi="Arial" w:cs="Arial"/>
          <w:b/>
        </w:rPr>
        <w:t>ПАЛЛАСОВ</w:t>
      </w:r>
      <w:r>
        <w:rPr>
          <w:rFonts w:ascii="Arial" w:hAnsi="Arial" w:cs="Arial"/>
          <w:b/>
        </w:rPr>
        <w:t>С</w:t>
      </w:r>
      <w:r w:rsidRPr="00EA0442">
        <w:rPr>
          <w:rFonts w:ascii="Arial" w:hAnsi="Arial" w:cs="Arial"/>
          <w:b/>
        </w:rPr>
        <w:t>КАЯ  ГОРОД</w:t>
      </w:r>
      <w:r>
        <w:rPr>
          <w:rFonts w:ascii="Arial" w:hAnsi="Arial" w:cs="Arial"/>
          <w:b/>
        </w:rPr>
        <w:t>С</w:t>
      </w:r>
      <w:r w:rsidRPr="00EA0442">
        <w:rPr>
          <w:rFonts w:ascii="Arial" w:hAnsi="Arial" w:cs="Arial"/>
          <w:b/>
        </w:rPr>
        <w:t>КАЯ  ДУМА</w:t>
      </w:r>
    </w:p>
    <w:p w:rsidR="004039FB" w:rsidRDefault="004039FB" w:rsidP="004039FB">
      <w:r>
        <w:t>_____________________________________________________________________________</w:t>
      </w:r>
    </w:p>
    <w:p w:rsidR="004039FB" w:rsidRDefault="004039FB" w:rsidP="004039FB"/>
    <w:p w:rsidR="004039FB" w:rsidRDefault="004039FB" w:rsidP="004039FB">
      <w:pPr>
        <w:jc w:val="center"/>
        <w:rPr>
          <w:b/>
        </w:rPr>
      </w:pPr>
    </w:p>
    <w:p w:rsidR="004039FB" w:rsidRDefault="004039FB" w:rsidP="004039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EA0442">
        <w:rPr>
          <w:rFonts w:ascii="Arial" w:hAnsi="Arial" w:cs="Arial"/>
          <w:b/>
        </w:rPr>
        <w:t xml:space="preserve"> </w:t>
      </w:r>
      <w:proofErr w:type="gramStart"/>
      <w:r w:rsidRPr="00EA0442">
        <w:rPr>
          <w:rFonts w:ascii="Arial" w:hAnsi="Arial" w:cs="Arial"/>
          <w:b/>
        </w:rPr>
        <w:t>Р</w:t>
      </w:r>
      <w:proofErr w:type="gramEnd"/>
      <w:r w:rsidRPr="00EA0442">
        <w:rPr>
          <w:rFonts w:ascii="Arial" w:hAnsi="Arial" w:cs="Arial"/>
          <w:b/>
        </w:rPr>
        <w:t xml:space="preserve"> Е Ш Е Н И</w:t>
      </w:r>
      <w:r>
        <w:rPr>
          <w:rFonts w:ascii="Arial" w:hAnsi="Arial" w:cs="Arial"/>
          <w:b/>
        </w:rPr>
        <w:t xml:space="preserve"> Е</w:t>
      </w:r>
    </w:p>
    <w:p w:rsidR="004039FB" w:rsidRPr="00EA0442" w:rsidRDefault="004039FB" w:rsidP="004039FB">
      <w:pPr>
        <w:jc w:val="center"/>
        <w:rPr>
          <w:rFonts w:ascii="Arial" w:hAnsi="Arial" w:cs="Arial"/>
          <w:b/>
        </w:rPr>
      </w:pPr>
    </w:p>
    <w:p w:rsidR="004039FB" w:rsidRPr="00EA0442" w:rsidRDefault="004039FB" w:rsidP="004039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4039FB" w:rsidRDefault="00420361" w:rsidP="004039FB">
      <w:pPr>
        <w:rPr>
          <w:rFonts w:ascii="Arial" w:hAnsi="Arial" w:cs="Arial"/>
        </w:rPr>
      </w:pPr>
      <w:r>
        <w:rPr>
          <w:rFonts w:ascii="Arial" w:hAnsi="Arial" w:cs="Arial"/>
        </w:rPr>
        <w:t>от  17  марта  2023</w:t>
      </w:r>
      <w:r w:rsidR="004039FB" w:rsidRPr="00EA0442">
        <w:rPr>
          <w:rFonts w:ascii="Arial" w:hAnsi="Arial" w:cs="Arial"/>
        </w:rPr>
        <w:t xml:space="preserve"> года                                                                   </w:t>
      </w:r>
      <w:r w:rsidR="00CF7C95">
        <w:rPr>
          <w:rFonts w:ascii="Arial" w:hAnsi="Arial" w:cs="Arial"/>
        </w:rPr>
        <w:t xml:space="preserve">  </w:t>
      </w:r>
      <w:r w:rsidR="004039FB" w:rsidRPr="00EA0442">
        <w:rPr>
          <w:rFonts w:ascii="Arial" w:hAnsi="Arial" w:cs="Arial"/>
        </w:rPr>
        <w:t xml:space="preserve">   </w:t>
      </w:r>
      <w:r w:rsidR="004039FB">
        <w:rPr>
          <w:rFonts w:ascii="Arial" w:hAnsi="Arial" w:cs="Arial"/>
        </w:rPr>
        <w:t xml:space="preserve">   </w:t>
      </w:r>
      <w:r w:rsidR="000F75A9">
        <w:rPr>
          <w:rFonts w:ascii="Arial" w:hAnsi="Arial" w:cs="Arial"/>
        </w:rPr>
        <w:t xml:space="preserve"> </w:t>
      </w:r>
      <w:r w:rsidR="004039FB" w:rsidRPr="00EA0442">
        <w:rPr>
          <w:rFonts w:ascii="Arial" w:hAnsi="Arial" w:cs="Arial"/>
        </w:rPr>
        <w:t xml:space="preserve">   №</w:t>
      </w:r>
      <w:r w:rsidR="000663B4">
        <w:rPr>
          <w:rFonts w:ascii="Arial" w:hAnsi="Arial" w:cs="Arial"/>
        </w:rPr>
        <w:t xml:space="preserve"> 5/9</w:t>
      </w:r>
    </w:p>
    <w:p w:rsidR="004039FB" w:rsidRDefault="004039FB" w:rsidP="004039FB">
      <w:pPr>
        <w:rPr>
          <w:rFonts w:ascii="Arial" w:hAnsi="Arial" w:cs="Arial"/>
        </w:rPr>
      </w:pPr>
    </w:p>
    <w:p w:rsidR="004039FB" w:rsidRDefault="004039FB" w:rsidP="004039FB">
      <w:pPr>
        <w:rPr>
          <w:rFonts w:ascii="Arial" w:hAnsi="Arial" w:cs="Arial"/>
        </w:rPr>
      </w:pPr>
    </w:p>
    <w:p w:rsidR="004039FB" w:rsidRPr="003C1EB7" w:rsidRDefault="004039FB" w:rsidP="004039FB">
      <w:pPr>
        <w:jc w:val="both"/>
        <w:rPr>
          <w:rFonts w:ascii="Arial" w:hAnsi="Arial" w:cs="Arial"/>
          <w:b/>
        </w:rPr>
      </w:pPr>
      <w:r w:rsidRPr="003C1EB7">
        <w:rPr>
          <w:rFonts w:ascii="Arial" w:hAnsi="Arial" w:cs="Arial"/>
          <w:b/>
        </w:rPr>
        <w:t xml:space="preserve">О принятии отчета главы городского поселения </w:t>
      </w:r>
    </w:p>
    <w:p w:rsidR="004039FB" w:rsidRPr="003C1EB7" w:rsidRDefault="00CF7C95" w:rsidP="004039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proofErr w:type="gramStart"/>
      <w:r>
        <w:rPr>
          <w:rFonts w:ascii="Arial" w:hAnsi="Arial" w:cs="Arial"/>
          <w:b/>
        </w:rPr>
        <w:t>.П</w:t>
      </w:r>
      <w:proofErr w:type="gramEnd"/>
      <w:r>
        <w:rPr>
          <w:rFonts w:ascii="Arial" w:hAnsi="Arial" w:cs="Arial"/>
          <w:b/>
        </w:rPr>
        <w:t xml:space="preserve">алласовка  </w:t>
      </w:r>
      <w:proofErr w:type="spellStart"/>
      <w:r>
        <w:rPr>
          <w:rFonts w:ascii="Arial" w:hAnsi="Arial" w:cs="Arial"/>
          <w:b/>
        </w:rPr>
        <w:t>Гронина</w:t>
      </w:r>
      <w:proofErr w:type="spellEnd"/>
      <w:r>
        <w:rPr>
          <w:rFonts w:ascii="Arial" w:hAnsi="Arial" w:cs="Arial"/>
          <w:b/>
        </w:rPr>
        <w:t xml:space="preserve"> В.В. </w:t>
      </w:r>
      <w:r w:rsidR="004039FB" w:rsidRPr="003C1EB7">
        <w:rPr>
          <w:rFonts w:ascii="Arial" w:hAnsi="Arial" w:cs="Arial"/>
          <w:b/>
        </w:rPr>
        <w:t xml:space="preserve">о результатах своей </w:t>
      </w:r>
    </w:p>
    <w:p w:rsidR="004039FB" w:rsidRDefault="004039FB" w:rsidP="004039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деятельности  и деятельности администрации </w:t>
      </w:r>
    </w:p>
    <w:p w:rsidR="004039FB" w:rsidRPr="003C1EB7" w:rsidRDefault="004039FB" w:rsidP="004039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г</w:t>
      </w:r>
      <w:proofErr w:type="gramStart"/>
      <w:r>
        <w:rPr>
          <w:rFonts w:ascii="Arial" w:hAnsi="Arial" w:cs="Arial"/>
          <w:b/>
        </w:rPr>
        <w:t>.П</w:t>
      </w:r>
      <w:proofErr w:type="gramEnd"/>
      <w:r>
        <w:rPr>
          <w:rFonts w:ascii="Arial" w:hAnsi="Arial" w:cs="Arial"/>
          <w:b/>
        </w:rPr>
        <w:t>алла</w:t>
      </w:r>
      <w:r w:rsidR="00420361">
        <w:rPr>
          <w:rFonts w:ascii="Arial" w:hAnsi="Arial" w:cs="Arial"/>
          <w:b/>
        </w:rPr>
        <w:t>совка за 2022</w:t>
      </w:r>
      <w:r w:rsidRPr="003C1EB7">
        <w:rPr>
          <w:rFonts w:ascii="Arial" w:hAnsi="Arial" w:cs="Arial"/>
          <w:b/>
        </w:rPr>
        <w:t xml:space="preserve"> год.</w:t>
      </w:r>
    </w:p>
    <w:p w:rsidR="004039FB" w:rsidRPr="003C1EB7" w:rsidRDefault="004039FB" w:rsidP="004039FB">
      <w:pPr>
        <w:rPr>
          <w:rFonts w:ascii="Arial" w:hAnsi="Arial" w:cs="Arial"/>
          <w:b/>
        </w:rPr>
      </w:pPr>
    </w:p>
    <w:p w:rsidR="004039FB" w:rsidRDefault="004039FB" w:rsidP="004039FB">
      <w:pPr>
        <w:rPr>
          <w:rFonts w:ascii="Arial" w:hAnsi="Arial" w:cs="Arial"/>
          <w:b/>
        </w:rPr>
      </w:pPr>
    </w:p>
    <w:p w:rsidR="004039FB" w:rsidRDefault="004039FB" w:rsidP="00403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759EB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Федеральным законом от 06 октября 2003 года №131-ФЗ «Об общих принципах организации местного самоуправления в Российской Федерации», руководствуясь ст.29.1 Устава городского поселения г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 xml:space="preserve">алласовка, </w:t>
      </w:r>
      <w:r w:rsidR="00ED7034">
        <w:rPr>
          <w:rFonts w:ascii="Arial" w:hAnsi="Arial" w:cs="Arial"/>
        </w:rPr>
        <w:t xml:space="preserve">Порядком предоставления и рассмотрения ежегодного отчета главы городского по селения г.Палласовка </w:t>
      </w:r>
      <w:proofErr w:type="spellStart"/>
      <w:r w:rsidR="00ED7034">
        <w:rPr>
          <w:rFonts w:ascii="Arial" w:hAnsi="Arial" w:cs="Arial"/>
        </w:rPr>
        <w:t>Палласовской</w:t>
      </w:r>
      <w:proofErr w:type="spellEnd"/>
      <w:r w:rsidR="00ED7034">
        <w:rPr>
          <w:rFonts w:ascii="Arial" w:hAnsi="Arial" w:cs="Arial"/>
        </w:rPr>
        <w:t xml:space="preserve"> городской Думе о результатах своей деятельности и деятельности администрации городского поселения г.Палласовка и иных подведомственных ему органов местного самоуправления, </w:t>
      </w:r>
      <w:r>
        <w:rPr>
          <w:rFonts w:ascii="Arial" w:hAnsi="Arial" w:cs="Arial"/>
        </w:rPr>
        <w:t>заслушав и обсудив отчет главы городского поселения  о результатах его деятельности и деятельности администрации городског</w:t>
      </w:r>
      <w:r w:rsidR="00420361">
        <w:rPr>
          <w:rFonts w:ascii="Arial" w:hAnsi="Arial" w:cs="Arial"/>
        </w:rPr>
        <w:t>о поселения г</w:t>
      </w:r>
      <w:proofErr w:type="gramStart"/>
      <w:r w:rsidR="00420361">
        <w:rPr>
          <w:rFonts w:ascii="Arial" w:hAnsi="Arial" w:cs="Arial"/>
        </w:rPr>
        <w:t>.П</w:t>
      </w:r>
      <w:proofErr w:type="gramEnd"/>
      <w:r w:rsidR="00420361">
        <w:rPr>
          <w:rFonts w:ascii="Arial" w:hAnsi="Arial" w:cs="Arial"/>
        </w:rPr>
        <w:t>алласовка за 2022</w:t>
      </w:r>
      <w:r>
        <w:rPr>
          <w:rFonts w:ascii="Arial" w:hAnsi="Arial" w:cs="Arial"/>
        </w:rPr>
        <w:t xml:space="preserve"> год, </w:t>
      </w:r>
      <w:proofErr w:type="spellStart"/>
      <w:r>
        <w:rPr>
          <w:rFonts w:ascii="Arial" w:hAnsi="Arial" w:cs="Arial"/>
        </w:rPr>
        <w:t>Палласовская</w:t>
      </w:r>
      <w:proofErr w:type="spellEnd"/>
      <w:r>
        <w:rPr>
          <w:rFonts w:ascii="Arial" w:hAnsi="Arial" w:cs="Arial"/>
        </w:rPr>
        <w:t xml:space="preserve"> городская Дума</w:t>
      </w:r>
    </w:p>
    <w:p w:rsidR="004039FB" w:rsidRDefault="004039FB" w:rsidP="004039FB">
      <w:pPr>
        <w:rPr>
          <w:rFonts w:ascii="Arial" w:hAnsi="Arial" w:cs="Arial"/>
        </w:rPr>
      </w:pPr>
    </w:p>
    <w:p w:rsidR="004039FB" w:rsidRDefault="004039FB" w:rsidP="004039FB">
      <w:pPr>
        <w:rPr>
          <w:rFonts w:ascii="Arial" w:hAnsi="Arial" w:cs="Arial"/>
        </w:rPr>
      </w:pPr>
    </w:p>
    <w:p w:rsidR="004039FB" w:rsidRDefault="004039FB" w:rsidP="004039FB">
      <w:pPr>
        <w:rPr>
          <w:rFonts w:ascii="Arial" w:hAnsi="Arial" w:cs="Arial"/>
          <w:b/>
        </w:rPr>
      </w:pPr>
      <w:r w:rsidRPr="00A572FE"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 xml:space="preserve">   </w:t>
      </w:r>
      <w:r w:rsidRPr="00A572FE">
        <w:rPr>
          <w:rFonts w:ascii="Arial" w:hAnsi="Arial" w:cs="Arial"/>
          <w:b/>
        </w:rPr>
        <w:t xml:space="preserve">        </w:t>
      </w:r>
      <w:proofErr w:type="gramStart"/>
      <w:r w:rsidRPr="00A572FE">
        <w:rPr>
          <w:rFonts w:ascii="Arial" w:hAnsi="Arial" w:cs="Arial"/>
          <w:b/>
        </w:rPr>
        <w:t>Р</w:t>
      </w:r>
      <w:proofErr w:type="gramEnd"/>
      <w:r w:rsidRPr="00A572FE">
        <w:rPr>
          <w:rFonts w:ascii="Arial" w:hAnsi="Arial" w:cs="Arial"/>
          <w:b/>
        </w:rPr>
        <w:t xml:space="preserve"> Е Ш И Л А : </w:t>
      </w:r>
    </w:p>
    <w:p w:rsidR="004039FB" w:rsidRPr="00A572FE" w:rsidRDefault="004039FB" w:rsidP="004039FB">
      <w:pPr>
        <w:rPr>
          <w:rFonts w:ascii="Arial" w:hAnsi="Arial" w:cs="Arial"/>
          <w:b/>
        </w:rPr>
      </w:pPr>
    </w:p>
    <w:p w:rsidR="004039FB" w:rsidRPr="00807F0F" w:rsidRDefault="004039FB" w:rsidP="004039FB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807F0F">
        <w:rPr>
          <w:rFonts w:ascii="Arial" w:hAnsi="Arial" w:cs="Arial"/>
        </w:rPr>
        <w:t>Принять отчет  главы  городского поселения г</w:t>
      </w:r>
      <w:proofErr w:type="gramStart"/>
      <w:r w:rsidRPr="00807F0F">
        <w:rPr>
          <w:rFonts w:ascii="Arial" w:hAnsi="Arial" w:cs="Arial"/>
        </w:rPr>
        <w:t>.П</w:t>
      </w:r>
      <w:proofErr w:type="gramEnd"/>
      <w:r w:rsidRPr="00807F0F">
        <w:rPr>
          <w:rFonts w:ascii="Arial" w:hAnsi="Arial" w:cs="Arial"/>
        </w:rPr>
        <w:t>алласовка  о результатах своей</w:t>
      </w:r>
      <w:r>
        <w:rPr>
          <w:rFonts w:ascii="Arial" w:hAnsi="Arial" w:cs="Arial"/>
        </w:rPr>
        <w:t xml:space="preserve"> деятельности и деятельности администрации городског</w:t>
      </w:r>
      <w:r w:rsidR="00420361">
        <w:rPr>
          <w:rFonts w:ascii="Arial" w:hAnsi="Arial" w:cs="Arial"/>
        </w:rPr>
        <w:t>о поселения г.Палласовка за 2022</w:t>
      </w:r>
      <w:r w:rsidRPr="00807F0F">
        <w:rPr>
          <w:rFonts w:ascii="Arial" w:hAnsi="Arial" w:cs="Arial"/>
        </w:rPr>
        <w:t xml:space="preserve"> год (прилагается).</w:t>
      </w:r>
    </w:p>
    <w:p w:rsidR="004039FB" w:rsidRPr="00807F0F" w:rsidRDefault="004039FB" w:rsidP="004039FB">
      <w:pPr>
        <w:ind w:left="360"/>
        <w:jc w:val="both"/>
        <w:rPr>
          <w:rFonts w:ascii="Arial" w:hAnsi="Arial" w:cs="Arial"/>
        </w:rPr>
      </w:pPr>
    </w:p>
    <w:p w:rsidR="004039FB" w:rsidRPr="00807F0F" w:rsidRDefault="004039FB" w:rsidP="004039FB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</w:rPr>
      </w:pPr>
      <w:r w:rsidRPr="00807F0F">
        <w:rPr>
          <w:rFonts w:ascii="Arial" w:hAnsi="Arial" w:cs="Arial"/>
        </w:rPr>
        <w:t>Признать деятельность главы и администрации городского поселения г</w:t>
      </w:r>
      <w:proofErr w:type="gramStart"/>
      <w:r w:rsidRPr="00807F0F">
        <w:rPr>
          <w:rFonts w:ascii="Arial" w:hAnsi="Arial" w:cs="Arial"/>
        </w:rPr>
        <w:t>.П</w:t>
      </w:r>
      <w:proofErr w:type="gramEnd"/>
      <w:r w:rsidRPr="00807F0F">
        <w:rPr>
          <w:rFonts w:ascii="Arial" w:hAnsi="Arial" w:cs="Arial"/>
        </w:rPr>
        <w:t xml:space="preserve">алласовка  удовлетворительной. </w:t>
      </w:r>
    </w:p>
    <w:p w:rsidR="004039FB" w:rsidRPr="00807F0F" w:rsidRDefault="004039FB" w:rsidP="004039FB">
      <w:pPr>
        <w:suppressAutoHyphens/>
        <w:jc w:val="both"/>
        <w:rPr>
          <w:rFonts w:ascii="Arial" w:hAnsi="Arial" w:cs="Arial"/>
          <w:b/>
        </w:rPr>
      </w:pPr>
    </w:p>
    <w:p w:rsidR="004039FB" w:rsidRPr="00807F0F" w:rsidRDefault="004039FB" w:rsidP="004039FB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</w:rPr>
      </w:pPr>
      <w:r w:rsidRPr="00807F0F">
        <w:rPr>
          <w:rFonts w:ascii="Arial" w:hAnsi="Arial" w:cs="Arial"/>
        </w:rPr>
        <w:t>Настоящее решение подлежит официальному опубликованию (обнародованию)  вместе с отчетом главы городского поселения г</w:t>
      </w:r>
      <w:proofErr w:type="gramStart"/>
      <w:r w:rsidRPr="00807F0F">
        <w:rPr>
          <w:rFonts w:ascii="Arial" w:hAnsi="Arial" w:cs="Arial"/>
        </w:rPr>
        <w:t>.П</w:t>
      </w:r>
      <w:proofErr w:type="gramEnd"/>
      <w:r w:rsidRPr="00807F0F">
        <w:rPr>
          <w:rFonts w:ascii="Arial" w:hAnsi="Arial" w:cs="Arial"/>
        </w:rPr>
        <w:t>алласовка о результатах его деятельности</w:t>
      </w:r>
      <w:r>
        <w:rPr>
          <w:rFonts w:ascii="Arial" w:hAnsi="Arial" w:cs="Arial"/>
        </w:rPr>
        <w:t xml:space="preserve"> и деятельности администрации городского поселения г.Палласовка з</w:t>
      </w:r>
      <w:r w:rsidR="00420361">
        <w:rPr>
          <w:rFonts w:ascii="Arial" w:hAnsi="Arial" w:cs="Arial"/>
        </w:rPr>
        <w:t>а 2022</w:t>
      </w:r>
      <w:r>
        <w:rPr>
          <w:rFonts w:ascii="Arial" w:hAnsi="Arial" w:cs="Arial"/>
        </w:rPr>
        <w:t xml:space="preserve"> год.</w:t>
      </w:r>
    </w:p>
    <w:p w:rsidR="004039FB" w:rsidRDefault="004039FB" w:rsidP="004039FB">
      <w:pPr>
        <w:suppressAutoHyphens/>
        <w:jc w:val="both"/>
        <w:rPr>
          <w:rFonts w:ascii="Arial" w:hAnsi="Arial" w:cs="Arial"/>
          <w:b/>
        </w:rPr>
      </w:pPr>
    </w:p>
    <w:p w:rsidR="00ED7034" w:rsidRDefault="00ED7034" w:rsidP="004039FB">
      <w:pPr>
        <w:suppressAutoHyphens/>
        <w:jc w:val="both"/>
        <w:rPr>
          <w:rFonts w:ascii="Arial" w:hAnsi="Arial" w:cs="Arial"/>
          <w:b/>
        </w:rPr>
      </w:pPr>
    </w:p>
    <w:p w:rsidR="00ED7034" w:rsidRPr="00807F0F" w:rsidRDefault="00ED7034" w:rsidP="004039FB">
      <w:pPr>
        <w:suppressAutoHyphens/>
        <w:jc w:val="both"/>
        <w:rPr>
          <w:rFonts w:ascii="Arial" w:hAnsi="Arial" w:cs="Arial"/>
          <w:b/>
        </w:rPr>
      </w:pPr>
    </w:p>
    <w:p w:rsidR="004039FB" w:rsidRPr="00807F0F" w:rsidRDefault="004039FB" w:rsidP="004039FB">
      <w:pPr>
        <w:suppressAutoHyphens/>
        <w:jc w:val="both"/>
        <w:rPr>
          <w:rFonts w:ascii="Arial" w:hAnsi="Arial" w:cs="Arial"/>
          <w:b/>
        </w:rPr>
      </w:pPr>
      <w:r w:rsidRPr="00807F0F">
        <w:rPr>
          <w:rFonts w:ascii="Arial" w:hAnsi="Arial" w:cs="Arial"/>
          <w:b/>
        </w:rPr>
        <w:t xml:space="preserve">Председатель </w:t>
      </w:r>
      <w:proofErr w:type="spellStart"/>
      <w:r w:rsidRPr="00807F0F">
        <w:rPr>
          <w:rFonts w:ascii="Arial" w:hAnsi="Arial" w:cs="Arial"/>
          <w:b/>
        </w:rPr>
        <w:t>Палласов</w:t>
      </w:r>
      <w:r>
        <w:rPr>
          <w:rFonts w:ascii="Arial" w:hAnsi="Arial" w:cs="Arial"/>
          <w:b/>
        </w:rPr>
        <w:t>с</w:t>
      </w:r>
      <w:r w:rsidRPr="00807F0F">
        <w:rPr>
          <w:rFonts w:ascii="Arial" w:hAnsi="Arial" w:cs="Arial"/>
          <w:b/>
        </w:rPr>
        <w:t>кой</w:t>
      </w:r>
      <w:proofErr w:type="spellEnd"/>
      <w:r w:rsidRPr="00807F0F">
        <w:rPr>
          <w:rFonts w:ascii="Arial" w:hAnsi="Arial" w:cs="Arial"/>
          <w:b/>
        </w:rPr>
        <w:t xml:space="preserve"> </w:t>
      </w:r>
    </w:p>
    <w:p w:rsidR="004039FB" w:rsidRDefault="004039FB" w:rsidP="004039FB">
      <w:pPr>
        <w:suppressAutoHyphens/>
        <w:jc w:val="both"/>
        <w:rPr>
          <w:rFonts w:ascii="Arial" w:hAnsi="Arial" w:cs="Arial"/>
          <w:b/>
        </w:rPr>
      </w:pPr>
      <w:r w:rsidRPr="00807F0F">
        <w:rPr>
          <w:rFonts w:ascii="Arial" w:hAnsi="Arial" w:cs="Arial"/>
          <w:b/>
        </w:rPr>
        <w:t xml:space="preserve">городской Думы                                                           </w:t>
      </w:r>
      <w:r w:rsidR="00FE6FFF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</w:t>
      </w:r>
      <w:r w:rsidR="00CF7C95">
        <w:rPr>
          <w:rFonts w:ascii="Arial" w:hAnsi="Arial" w:cs="Arial"/>
          <w:b/>
        </w:rPr>
        <w:t xml:space="preserve">    </w:t>
      </w:r>
      <w:r w:rsidR="00D4233E">
        <w:rPr>
          <w:rFonts w:ascii="Arial" w:hAnsi="Arial" w:cs="Arial"/>
          <w:b/>
        </w:rPr>
        <w:t xml:space="preserve"> </w:t>
      </w:r>
      <w:r w:rsidR="00CF7C95">
        <w:rPr>
          <w:rFonts w:ascii="Arial" w:hAnsi="Arial" w:cs="Arial"/>
          <w:b/>
        </w:rPr>
        <w:t xml:space="preserve">   В.П.Смирнов</w:t>
      </w:r>
    </w:p>
    <w:p w:rsidR="004255E6" w:rsidRDefault="004255E6" w:rsidP="004039FB">
      <w:pPr>
        <w:suppressAutoHyphens/>
        <w:jc w:val="both"/>
        <w:rPr>
          <w:rFonts w:ascii="Arial" w:hAnsi="Arial" w:cs="Arial"/>
          <w:b/>
        </w:rPr>
      </w:pPr>
    </w:p>
    <w:p w:rsidR="004255E6" w:rsidRDefault="004255E6" w:rsidP="004039FB">
      <w:pPr>
        <w:suppressAutoHyphens/>
        <w:jc w:val="both"/>
        <w:rPr>
          <w:rFonts w:ascii="Arial" w:hAnsi="Arial" w:cs="Arial"/>
          <w:b/>
        </w:rPr>
      </w:pPr>
    </w:p>
    <w:p w:rsidR="004255E6" w:rsidRPr="00FD1BF8" w:rsidRDefault="004255E6" w:rsidP="004255E6">
      <w:pPr>
        <w:spacing w:line="276" w:lineRule="auto"/>
        <w:rPr>
          <w:rFonts w:ascii="Arial" w:hAnsi="Arial" w:cs="Arial"/>
          <w:b/>
        </w:rPr>
      </w:pPr>
    </w:p>
    <w:p w:rsidR="004255E6" w:rsidRPr="00FD1BF8" w:rsidRDefault="004255E6" w:rsidP="004255E6">
      <w:pPr>
        <w:spacing w:line="276" w:lineRule="auto"/>
        <w:jc w:val="center"/>
        <w:rPr>
          <w:rFonts w:ascii="Arial" w:hAnsi="Arial" w:cs="Arial"/>
          <w:b/>
        </w:rPr>
      </w:pPr>
      <w:r w:rsidRPr="00FD1BF8">
        <w:rPr>
          <w:rFonts w:ascii="Arial" w:hAnsi="Arial" w:cs="Arial"/>
          <w:b/>
        </w:rPr>
        <w:t>ОТЧЕТ</w:t>
      </w:r>
    </w:p>
    <w:p w:rsidR="004255E6" w:rsidRPr="00FD1BF8" w:rsidRDefault="004255E6" w:rsidP="004255E6">
      <w:pPr>
        <w:spacing w:line="276" w:lineRule="auto"/>
        <w:jc w:val="center"/>
        <w:rPr>
          <w:rFonts w:ascii="Arial" w:hAnsi="Arial" w:cs="Arial"/>
          <w:b/>
        </w:rPr>
      </w:pPr>
      <w:r w:rsidRPr="00FD1BF8">
        <w:rPr>
          <w:rFonts w:ascii="Arial" w:hAnsi="Arial" w:cs="Arial"/>
          <w:b/>
        </w:rPr>
        <w:t xml:space="preserve">главы городского поселения </w:t>
      </w:r>
      <w:proofErr w:type="gramStart"/>
      <w:r w:rsidRPr="00FD1BF8">
        <w:rPr>
          <w:rFonts w:ascii="Arial" w:hAnsi="Arial" w:cs="Arial"/>
          <w:b/>
        </w:rPr>
        <w:t>г</w:t>
      </w:r>
      <w:proofErr w:type="gramEnd"/>
      <w:r w:rsidRPr="00FD1BF8">
        <w:rPr>
          <w:rFonts w:ascii="Arial" w:hAnsi="Arial" w:cs="Arial"/>
          <w:b/>
        </w:rPr>
        <w:t>. Палласовка о результатах</w:t>
      </w:r>
    </w:p>
    <w:p w:rsidR="004255E6" w:rsidRPr="00FD1BF8" w:rsidRDefault="004255E6" w:rsidP="004255E6">
      <w:pPr>
        <w:spacing w:line="276" w:lineRule="auto"/>
        <w:jc w:val="center"/>
        <w:rPr>
          <w:rFonts w:ascii="Arial" w:hAnsi="Arial" w:cs="Arial"/>
          <w:b/>
        </w:rPr>
      </w:pPr>
      <w:r w:rsidRPr="00FD1BF8">
        <w:rPr>
          <w:rFonts w:ascii="Arial" w:hAnsi="Arial" w:cs="Arial"/>
          <w:b/>
        </w:rPr>
        <w:t>работы за 2022 год</w:t>
      </w:r>
    </w:p>
    <w:p w:rsidR="004255E6" w:rsidRPr="00FD1BF8" w:rsidRDefault="004255E6" w:rsidP="004255E6">
      <w:pPr>
        <w:shd w:val="clear" w:color="auto" w:fill="FFFFFF"/>
        <w:jc w:val="both"/>
        <w:rPr>
          <w:rFonts w:ascii="Arial" w:hAnsi="Arial" w:cs="Arial"/>
          <w:b/>
          <w:color w:val="1A1A1A"/>
        </w:rPr>
      </w:pPr>
    </w:p>
    <w:p w:rsidR="004255E6" w:rsidRPr="00FD1BF8" w:rsidRDefault="004255E6" w:rsidP="004255E6">
      <w:pPr>
        <w:shd w:val="clear" w:color="auto" w:fill="FFFFFF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shd w:val="clear" w:color="auto" w:fill="FFFFFF"/>
        </w:rPr>
        <w:t xml:space="preserve">     </w:t>
      </w:r>
      <w:r w:rsidRPr="00FD1BF8">
        <w:rPr>
          <w:rFonts w:ascii="Arial" w:hAnsi="Arial" w:cs="Arial"/>
          <w:shd w:val="clear" w:color="auto" w:fill="FFFFFF"/>
        </w:rPr>
        <w:t>Деятельность администрации  городского поселения г</w:t>
      </w:r>
      <w:proofErr w:type="gramStart"/>
      <w:r w:rsidRPr="00FD1BF8">
        <w:rPr>
          <w:rFonts w:ascii="Arial" w:hAnsi="Arial" w:cs="Arial"/>
          <w:shd w:val="clear" w:color="auto" w:fill="FFFFFF"/>
        </w:rPr>
        <w:t>.П</w:t>
      </w:r>
      <w:proofErr w:type="gramEnd"/>
      <w:r w:rsidRPr="00FD1BF8">
        <w:rPr>
          <w:rFonts w:ascii="Arial" w:hAnsi="Arial" w:cs="Arial"/>
          <w:shd w:val="clear" w:color="auto" w:fill="FFFFFF"/>
        </w:rPr>
        <w:t>алласовка  строится в соответствии с федеральным и областным законодательством, Уставом городского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 ФЗ «Об общих принципах организации местного самоуправления в РФ».</w:t>
      </w:r>
      <w:r w:rsidRPr="00FD1BF8">
        <w:rPr>
          <w:rFonts w:ascii="Arial" w:hAnsi="Arial" w:cs="Arial"/>
          <w:b/>
          <w:color w:val="1A1A1A"/>
        </w:rPr>
        <w:t xml:space="preserve"> </w:t>
      </w:r>
    </w:p>
    <w:p w:rsidR="004255E6" w:rsidRPr="00FD1BF8" w:rsidRDefault="004255E6" w:rsidP="004255E6">
      <w:pPr>
        <w:jc w:val="both"/>
        <w:rPr>
          <w:rFonts w:ascii="Arial" w:hAnsi="Arial" w:cs="Arial"/>
        </w:rPr>
      </w:pP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 Главной задачей работы администрации  была и остается работа по обеспечению жизнедеятельности, улучшению благосостояния и повышению качества жизни горожан.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</w:p>
    <w:p w:rsidR="004255E6" w:rsidRPr="00FD1BF8" w:rsidRDefault="004255E6" w:rsidP="004255E6">
      <w:pPr>
        <w:shd w:val="clear" w:color="auto" w:fill="FFFFFF"/>
        <w:spacing w:after="100" w:afterAutospacing="1"/>
        <w:jc w:val="both"/>
        <w:rPr>
          <w:rFonts w:ascii="Arial" w:hAnsi="Arial" w:cs="Arial"/>
          <w:b/>
        </w:rPr>
      </w:pPr>
      <w:r w:rsidRPr="00FD1BF8">
        <w:rPr>
          <w:rFonts w:ascii="Arial" w:hAnsi="Arial" w:cs="Arial"/>
        </w:rPr>
        <w:t xml:space="preserve">   Работа администрации городского поселения по решению вопросов местного значения осуществлялась в постоянном взаимодействии с депутатами  </w:t>
      </w:r>
      <w:proofErr w:type="spellStart"/>
      <w:r w:rsidRPr="00FD1BF8">
        <w:rPr>
          <w:rFonts w:ascii="Arial" w:hAnsi="Arial" w:cs="Arial"/>
        </w:rPr>
        <w:t>Палласовской</w:t>
      </w:r>
      <w:proofErr w:type="spellEnd"/>
      <w:r w:rsidRPr="00FD1BF8">
        <w:rPr>
          <w:rFonts w:ascii="Arial" w:hAnsi="Arial" w:cs="Arial"/>
        </w:rPr>
        <w:t xml:space="preserve"> городской Думы и Администрацией </w:t>
      </w:r>
      <w:proofErr w:type="spellStart"/>
      <w:r w:rsidRPr="00FD1BF8">
        <w:rPr>
          <w:rFonts w:ascii="Arial" w:hAnsi="Arial" w:cs="Arial"/>
        </w:rPr>
        <w:t>Палласовского</w:t>
      </w:r>
      <w:proofErr w:type="spellEnd"/>
      <w:r w:rsidRPr="00FD1BF8">
        <w:rPr>
          <w:rFonts w:ascii="Arial" w:hAnsi="Arial" w:cs="Arial"/>
        </w:rPr>
        <w:t xml:space="preserve"> муниципального района.</w:t>
      </w:r>
    </w:p>
    <w:p w:rsidR="004255E6" w:rsidRPr="00FD1BF8" w:rsidRDefault="004255E6" w:rsidP="004255E6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 При реализации полномочий в части подписания и </w:t>
      </w:r>
      <w:proofErr w:type="gramStart"/>
      <w:r w:rsidRPr="00FD1BF8">
        <w:rPr>
          <w:rFonts w:ascii="Arial" w:hAnsi="Arial" w:cs="Arial"/>
        </w:rPr>
        <w:t>обнародования</w:t>
      </w:r>
      <w:proofErr w:type="gramEnd"/>
      <w:r w:rsidRPr="00FD1BF8">
        <w:rPr>
          <w:rFonts w:ascii="Arial" w:hAnsi="Arial" w:cs="Arial"/>
        </w:rPr>
        <w:t xml:space="preserve"> принятых </w:t>
      </w:r>
      <w:proofErr w:type="spellStart"/>
      <w:r w:rsidRPr="00FD1BF8">
        <w:rPr>
          <w:rFonts w:ascii="Arial" w:hAnsi="Arial" w:cs="Arial"/>
        </w:rPr>
        <w:t>Паллсовской</w:t>
      </w:r>
      <w:proofErr w:type="spellEnd"/>
      <w:r w:rsidRPr="00FD1BF8">
        <w:rPr>
          <w:rFonts w:ascii="Arial" w:hAnsi="Arial" w:cs="Arial"/>
        </w:rPr>
        <w:t xml:space="preserve"> городской Думой  нормативных правовых актов установленные сроки были соблюдены. </w:t>
      </w:r>
    </w:p>
    <w:p w:rsidR="004255E6" w:rsidRPr="00FD1BF8" w:rsidRDefault="004255E6" w:rsidP="004255E6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 За отчётный период подписано и обнародовано 44 муниципальных нормативных правовых актов, принятых городской Думой.</w:t>
      </w:r>
    </w:p>
    <w:p w:rsidR="004255E6" w:rsidRPr="00FD1BF8" w:rsidRDefault="004255E6" w:rsidP="004255E6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4255E6" w:rsidRPr="00FD1BF8" w:rsidRDefault="004255E6" w:rsidP="004255E6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r w:rsidRPr="00FD1B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FD1BF8">
        <w:rPr>
          <w:rFonts w:ascii="Arial" w:hAnsi="Arial" w:cs="Arial"/>
        </w:rPr>
        <w:t xml:space="preserve"> Администрацией города в рамках нормотворческой деятельности за отчетный период принято 373 постановления из них 83 нормативно-правовых акта, 318  распоряжений по основной деятельности, 132 распоряжения по личному составу. </w:t>
      </w:r>
    </w:p>
    <w:p w:rsidR="004255E6" w:rsidRPr="00FD1BF8" w:rsidRDefault="004255E6" w:rsidP="004255E6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  Проводилась работа по </w:t>
      </w:r>
      <w:bookmarkStart w:id="0" w:name="_Hlk128559385"/>
      <w:r w:rsidRPr="00FD1BF8">
        <w:rPr>
          <w:rFonts w:ascii="Arial" w:hAnsi="Arial" w:cs="Arial"/>
        </w:rPr>
        <w:t xml:space="preserve">направлению муниципальных нормативных правовых актов и сведений </w:t>
      </w:r>
      <w:bookmarkStart w:id="1" w:name="_Hlk128559453"/>
      <w:r w:rsidRPr="00FD1BF8">
        <w:rPr>
          <w:rFonts w:ascii="Arial" w:hAnsi="Arial" w:cs="Arial"/>
        </w:rPr>
        <w:t>в уполномоченный орган для включения в регистр муниципальных нормативных правовых актов Волгоградской области.</w:t>
      </w:r>
    </w:p>
    <w:bookmarkEnd w:id="0"/>
    <w:bookmarkEnd w:id="1"/>
    <w:p w:rsidR="004255E6" w:rsidRPr="00FD1BF8" w:rsidRDefault="004255E6" w:rsidP="004255E6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 </w:t>
      </w:r>
      <w:proofErr w:type="gramStart"/>
      <w:r w:rsidRPr="00FD1BF8">
        <w:rPr>
          <w:rFonts w:ascii="Arial" w:hAnsi="Arial" w:cs="Arial"/>
        </w:rPr>
        <w:t xml:space="preserve">В течение отчётного периода в установленном порядке было проведено 8  публичных слушаний для обсуждения проектов решений  </w:t>
      </w:r>
      <w:proofErr w:type="spellStart"/>
      <w:r w:rsidRPr="00FD1BF8">
        <w:rPr>
          <w:rFonts w:ascii="Arial" w:hAnsi="Arial" w:cs="Arial"/>
        </w:rPr>
        <w:t>Палласовской</w:t>
      </w:r>
      <w:proofErr w:type="spellEnd"/>
      <w:r w:rsidRPr="00FD1BF8">
        <w:rPr>
          <w:rFonts w:ascii="Arial" w:hAnsi="Arial" w:cs="Arial"/>
        </w:rPr>
        <w:t xml:space="preserve"> городской Думы и проектов Постановлений администрации города  в части исполнения и утверждения бюджета, изменений в устав, изменений в правила благоустройства, правила землепользования и застройки, а также </w:t>
      </w:r>
      <w:r w:rsidRPr="00FD1BF8">
        <w:rPr>
          <w:rFonts w:ascii="Arial" w:hAnsi="Arial" w:cs="Arial"/>
          <w:shd w:val="clear" w:color="auto" w:fill="FFFFFF"/>
        </w:rPr>
        <w:t xml:space="preserve">по предоставлению разрешения на отклонение  от предельных параметров разрешенного строительства  жилых  домов. </w:t>
      </w:r>
      <w:proofErr w:type="gramEnd"/>
    </w:p>
    <w:p w:rsidR="004255E6" w:rsidRPr="00FD1BF8" w:rsidRDefault="004255E6" w:rsidP="004255E6">
      <w:pPr>
        <w:shd w:val="clear" w:color="auto" w:fill="FFFFFF"/>
        <w:rPr>
          <w:rFonts w:ascii="Arial" w:hAnsi="Arial" w:cs="Arial"/>
        </w:rPr>
      </w:pPr>
    </w:p>
    <w:p w:rsidR="004255E6" w:rsidRPr="00FD1BF8" w:rsidRDefault="004255E6" w:rsidP="004255E6">
      <w:pPr>
        <w:shd w:val="clear" w:color="auto" w:fill="FFFFFF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В рамках исполнения  вопросов местного значения  </w:t>
      </w:r>
    </w:p>
    <w:p w:rsidR="004255E6" w:rsidRPr="00FD1BF8" w:rsidRDefault="004255E6" w:rsidP="004255E6">
      <w:pPr>
        <w:shd w:val="clear" w:color="auto" w:fill="FFFFFF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- поставлено на учет в качестве нуждающихся в жилых помещениях – 13 человек,  </w:t>
      </w:r>
    </w:p>
    <w:p w:rsidR="004255E6" w:rsidRPr="00FD1BF8" w:rsidRDefault="004255E6" w:rsidP="004255E6">
      <w:pPr>
        <w:shd w:val="clear" w:color="auto" w:fill="FFFFFF"/>
        <w:rPr>
          <w:rFonts w:ascii="Arial" w:hAnsi="Arial" w:cs="Arial"/>
        </w:rPr>
      </w:pPr>
      <w:r w:rsidRPr="00FD1BF8">
        <w:rPr>
          <w:rFonts w:ascii="Arial" w:hAnsi="Arial" w:cs="Arial"/>
        </w:rPr>
        <w:t>- выдано разрешений на строительство – 6</w:t>
      </w:r>
    </w:p>
    <w:p w:rsidR="004255E6" w:rsidRPr="00FD1BF8" w:rsidRDefault="004255E6" w:rsidP="004255E6">
      <w:pPr>
        <w:shd w:val="clear" w:color="auto" w:fill="FFFFFF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- выдано документов о согласовании переустройства или перепланировки помещений в МКД – 4, </w:t>
      </w:r>
    </w:p>
    <w:p w:rsidR="004255E6" w:rsidRPr="00FD1BF8" w:rsidRDefault="004255E6" w:rsidP="004255E6">
      <w:pPr>
        <w:shd w:val="clear" w:color="auto" w:fill="FFFFFF"/>
        <w:rPr>
          <w:rFonts w:ascii="Arial" w:hAnsi="Arial" w:cs="Arial"/>
        </w:rPr>
      </w:pPr>
      <w:r w:rsidRPr="00FD1BF8">
        <w:rPr>
          <w:rFonts w:ascii="Arial" w:hAnsi="Arial" w:cs="Arial"/>
        </w:rPr>
        <w:lastRenderedPageBreak/>
        <w:t xml:space="preserve">- выдано разрешений о переводе  или об отказе в переводе жилого помещения в </w:t>
      </w:r>
      <w:proofErr w:type="gramStart"/>
      <w:r w:rsidRPr="00FD1BF8">
        <w:rPr>
          <w:rFonts w:ascii="Arial" w:hAnsi="Arial" w:cs="Arial"/>
        </w:rPr>
        <w:t>нежилое</w:t>
      </w:r>
      <w:proofErr w:type="gramEnd"/>
      <w:r w:rsidRPr="00FD1BF8">
        <w:rPr>
          <w:rFonts w:ascii="Arial" w:hAnsi="Arial" w:cs="Arial"/>
        </w:rPr>
        <w:t xml:space="preserve"> – 2.</w:t>
      </w:r>
    </w:p>
    <w:p w:rsidR="004255E6" w:rsidRPr="00FD1BF8" w:rsidRDefault="004255E6" w:rsidP="004255E6">
      <w:pPr>
        <w:shd w:val="clear" w:color="auto" w:fill="FFFFFF"/>
        <w:rPr>
          <w:rFonts w:ascii="Arial" w:hAnsi="Arial" w:cs="Arial"/>
        </w:rPr>
      </w:pPr>
    </w:p>
    <w:p w:rsidR="004255E6" w:rsidRPr="00FD1BF8" w:rsidRDefault="004255E6" w:rsidP="004255E6">
      <w:pPr>
        <w:shd w:val="clear" w:color="auto" w:fill="FFFFFF"/>
        <w:rPr>
          <w:rFonts w:ascii="Arial" w:hAnsi="Arial" w:cs="Arial"/>
        </w:rPr>
      </w:pPr>
      <w:r w:rsidRPr="00FD1BF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FD1BF8">
        <w:rPr>
          <w:rFonts w:ascii="Arial" w:hAnsi="Arial" w:cs="Arial"/>
        </w:rPr>
        <w:t xml:space="preserve"> В 2022 году   были </w:t>
      </w:r>
      <w:bookmarkStart w:id="2" w:name="_Hlk128398276"/>
      <w:r w:rsidRPr="00FD1BF8">
        <w:rPr>
          <w:rFonts w:ascii="Arial" w:hAnsi="Arial" w:cs="Arial"/>
        </w:rPr>
        <w:t>проведены комплексные кадастровые работы  по межеванию  107-ми земельных  участков для  дальнейшего предоставления многодетным  семьям.</w:t>
      </w:r>
    </w:p>
    <w:p w:rsidR="004255E6" w:rsidRPr="00FD1BF8" w:rsidRDefault="004255E6" w:rsidP="004255E6">
      <w:pPr>
        <w:shd w:val="clear" w:color="auto" w:fill="FFFFFF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FD1BF8">
        <w:rPr>
          <w:rFonts w:ascii="Arial" w:hAnsi="Arial" w:cs="Arial"/>
        </w:rPr>
        <w:t>В отчетном году  предоставлено  27 земельных  участков  многодетным семьям</w:t>
      </w:r>
      <w:bookmarkEnd w:id="2"/>
      <w:r w:rsidRPr="00FD1BF8">
        <w:rPr>
          <w:rFonts w:ascii="Arial" w:hAnsi="Arial" w:cs="Arial"/>
        </w:rPr>
        <w:t>, на сегодняшний день имеется 8 свободных земельных  участков</w:t>
      </w:r>
      <w:proofErr w:type="gramStart"/>
      <w:r w:rsidRPr="00FD1BF8">
        <w:rPr>
          <w:rFonts w:ascii="Arial" w:hAnsi="Arial" w:cs="Arial"/>
        </w:rPr>
        <w:t>.</w:t>
      </w:r>
      <w:proofErr w:type="gramEnd"/>
      <w:r w:rsidRPr="00FD1BF8">
        <w:rPr>
          <w:rFonts w:ascii="Arial" w:hAnsi="Arial" w:cs="Arial"/>
        </w:rPr>
        <w:t xml:space="preserve"> (</w:t>
      </w:r>
      <w:proofErr w:type="gramStart"/>
      <w:r w:rsidRPr="00FD1BF8">
        <w:rPr>
          <w:rFonts w:ascii="Arial" w:hAnsi="Arial" w:cs="Arial"/>
        </w:rPr>
        <w:t>с</w:t>
      </w:r>
      <w:proofErr w:type="gramEnd"/>
      <w:r w:rsidRPr="00FD1BF8">
        <w:rPr>
          <w:rFonts w:ascii="Arial" w:hAnsi="Arial" w:cs="Arial"/>
        </w:rPr>
        <w:t>лайд )</w:t>
      </w:r>
    </w:p>
    <w:p w:rsidR="004255E6" w:rsidRPr="00FD1BF8" w:rsidRDefault="004255E6" w:rsidP="004255E6">
      <w:pPr>
        <w:rPr>
          <w:rFonts w:ascii="Arial" w:hAnsi="Arial" w:cs="Arial"/>
        </w:rPr>
      </w:pPr>
    </w:p>
    <w:p w:rsidR="004255E6" w:rsidRPr="00FD1BF8" w:rsidRDefault="004255E6" w:rsidP="004255E6">
      <w:pPr>
        <w:pStyle w:val="3"/>
        <w:spacing w:before="0" w:after="225" w:line="276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D1BF8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Немаловажной составляющей наших достижений является финансовая поддержка со стороны федерального, регионального бюджетов и бюджета </w:t>
      </w:r>
      <w:proofErr w:type="spellStart"/>
      <w:r w:rsidRPr="00FD1BF8">
        <w:rPr>
          <w:rFonts w:ascii="Arial" w:hAnsi="Arial" w:cs="Arial"/>
          <w:b w:val="0"/>
          <w:bCs w:val="0"/>
          <w:color w:val="auto"/>
          <w:sz w:val="24"/>
          <w:szCs w:val="24"/>
        </w:rPr>
        <w:t>Палласовского</w:t>
      </w:r>
      <w:proofErr w:type="spellEnd"/>
      <w:r w:rsidRPr="00FD1BF8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района. 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  <w:b/>
        </w:rPr>
      </w:pPr>
      <w:r w:rsidRPr="00FD1BF8">
        <w:rPr>
          <w:rFonts w:ascii="Arial" w:hAnsi="Arial" w:cs="Arial"/>
        </w:rPr>
        <w:t xml:space="preserve">    В доходную часть бюджета городского поселения за 2022 год поступило 162 миллиона 089 тысячи  руб. 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Остается высокой зависимость местного бюджета от финансовых поступлений из бюджетов других уровней. В структуре доходной части финансовая помощь занимает 78,56 %, что составляет  127,97 млн. рублей. (Слайд)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</w:p>
    <w:p w:rsidR="004255E6" w:rsidRPr="00FD1BF8" w:rsidRDefault="004255E6" w:rsidP="004255E6">
      <w:pPr>
        <w:pStyle w:val="3"/>
        <w:spacing w:before="0" w:after="120" w:line="276" w:lineRule="auto"/>
        <w:jc w:val="both"/>
        <w:rPr>
          <w:rFonts w:ascii="Arial" w:hAnsi="Arial" w:cs="Arial"/>
          <w:bCs w:val="0"/>
          <w:color w:val="auto"/>
          <w:sz w:val="24"/>
          <w:szCs w:val="24"/>
        </w:rPr>
      </w:pPr>
      <w:r w:rsidRPr="00FD1BF8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В 2022 году мы приняли участие в реализации мероприятий государственной программы «Формирование комфортной городской среды» и начали обустройство ул. Ленина, на которую было выделено 5,555 млн. рублей. В рамках данных мероприятий была благоустроена пешеходная дорожка от  ул. Юбилейная до ул. </w:t>
      </w:r>
      <w:proofErr w:type="spellStart"/>
      <w:r w:rsidRPr="00FD1BF8">
        <w:rPr>
          <w:rFonts w:ascii="Arial" w:hAnsi="Arial" w:cs="Arial"/>
          <w:b w:val="0"/>
          <w:bCs w:val="0"/>
          <w:color w:val="auto"/>
          <w:sz w:val="24"/>
          <w:szCs w:val="24"/>
        </w:rPr>
        <w:t>Табунщикова</w:t>
      </w:r>
      <w:proofErr w:type="spellEnd"/>
      <w:r w:rsidRPr="00FD1BF8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, площадью 1600 кв. м, установлены лавочки, урны. </w:t>
      </w:r>
    </w:p>
    <w:p w:rsidR="004255E6" w:rsidRPr="00FD1BF8" w:rsidRDefault="004255E6" w:rsidP="004255E6">
      <w:pPr>
        <w:pStyle w:val="3"/>
        <w:spacing w:before="0" w:after="225" w:line="276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</w:t>
      </w:r>
      <w:r w:rsidRPr="00FD1BF8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В 2023 г. планируется продолжение благоустройства пешеходной дорожки по ул. Ленина от ул. </w:t>
      </w:r>
      <w:proofErr w:type="spellStart"/>
      <w:r w:rsidRPr="00FD1BF8">
        <w:rPr>
          <w:rFonts w:ascii="Arial" w:hAnsi="Arial" w:cs="Arial"/>
          <w:b w:val="0"/>
          <w:bCs w:val="0"/>
          <w:color w:val="auto"/>
          <w:sz w:val="24"/>
          <w:szCs w:val="24"/>
        </w:rPr>
        <w:t>Табунщикова</w:t>
      </w:r>
      <w:proofErr w:type="spellEnd"/>
      <w:r w:rsidRPr="00FD1BF8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до ул. Пугачева на сумму 5 миллионов 34  тысячи рублей.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  <w:b/>
        </w:rPr>
      </w:pPr>
      <w:r w:rsidRPr="00FD1BF8">
        <w:rPr>
          <w:rFonts w:ascii="Arial" w:hAnsi="Arial" w:cs="Arial"/>
        </w:rPr>
        <w:t xml:space="preserve">      В отчетном году   в рамках реализации программы «Увековечение памяти погибших при защите Отечества» в городском парке были проведены ремонтные работы на объектах культурного наследия регионального значения - это  «Памятник Герою Советского союза </w:t>
      </w:r>
      <w:proofErr w:type="spellStart"/>
      <w:r w:rsidRPr="00FD1BF8">
        <w:rPr>
          <w:rFonts w:ascii="Arial" w:hAnsi="Arial" w:cs="Arial"/>
        </w:rPr>
        <w:t>Серогодскому</w:t>
      </w:r>
      <w:proofErr w:type="spellEnd"/>
      <w:r w:rsidRPr="00FD1BF8">
        <w:rPr>
          <w:rFonts w:ascii="Arial" w:hAnsi="Arial" w:cs="Arial"/>
        </w:rPr>
        <w:t xml:space="preserve"> В.А.» и скульптура – памятник «Скорбь матери». 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D1BF8">
        <w:rPr>
          <w:rFonts w:ascii="Arial" w:hAnsi="Arial" w:cs="Arial"/>
        </w:rPr>
        <w:t xml:space="preserve">В 2020 г. наш город стал победителем во Всероссийском конкурсе лучших проектов создания комфортной городской среды, благодаря которому успешно реализуется Благоустройство городского парка г. Палласовка </w:t>
      </w:r>
      <w:proofErr w:type="spellStart"/>
      <w:r w:rsidRPr="00FD1BF8">
        <w:rPr>
          <w:rFonts w:ascii="Arial" w:hAnsi="Arial" w:cs="Arial"/>
        </w:rPr>
        <w:t>Палласовского</w:t>
      </w:r>
      <w:proofErr w:type="spellEnd"/>
      <w:r w:rsidRPr="00FD1BF8">
        <w:rPr>
          <w:rFonts w:ascii="Arial" w:hAnsi="Arial" w:cs="Arial"/>
        </w:rPr>
        <w:t xml:space="preserve"> муниципального района Волгоградской области «Парк «</w:t>
      </w:r>
      <w:proofErr w:type="spellStart"/>
      <w:r w:rsidRPr="00FD1BF8">
        <w:rPr>
          <w:rFonts w:ascii="Arial" w:hAnsi="Arial" w:cs="Arial"/>
        </w:rPr>
        <w:t>Торгун</w:t>
      </w:r>
      <w:proofErr w:type="spellEnd"/>
      <w:r w:rsidRPr="00FD1BF8">
        <w:rPr>
          <w:rFonts w:ascii="Arial" w:hAnsi="Arial" w:cs="Arial"/>
        </w:rPr>
        <w:t>».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D1BF8">
        <w:rPr>
          <w:rFonts w:ascii="Arial" w:hAnsi="Arial" w:cs="Arial"/>
        </w:rPr>
        <w:t>В 2021 г. реализован 1 этап строительства (западная часть парка).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D1BF8">
        <w:rPr>
          <w:rFonts w:ascii="Arial" w:hAnsi="Arial" w:cs="Arial"/>
        </w:rPr>
        <w:t>В 2022 году  реализованы 2,3,4-ый этапы, а именно: восточная часть парка, привокзальная площадь, пешеходная дорожка по ул. Береговая.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 Выполнены работы:</w:t>
      </w:r>
    </w:p>
    <w:p w:rsidR="004255E6" w:rsidRPr="00FD1BF8" w:rsidRDefault="004255E6" w:rsidP="004255E6">
      <w:pPr>
        <w:spacing w:line="276" w:lineRule="auto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-   по устройству покрытий из тротуарной плитки, </w:t>
      </w:r>
      <w:proofErr w:type="spellStart"/>
      <w:r w:rsidRPr="00FD1BF8">
        <w:rPr>
          <w:rFonts w:ascii="Arial" w:hAnsi="Arial" w:cs="Arial"/>
        </w:rPr>
        <w:t>автопарковка</w:t>
      </w:r>
      <w:proofErr w:type="spellEnd"/>
      <w:r w:rsidRPr="00FD1BF8">
        <w:rPr>
          <w:rFonts w:ascii="Arial" w:hAnsi="Arial" w:cs="Arial"/>
        </w:rPr>
        <w:t>;</w:t>
      </w:r>
    </w:p>
    <w:p w:rsidR="004255E6" w:rsidRPr="00FD1BF8" w:rsidRDefault="004255E6" w:rsidP="004255E6">
      <w:pPr>
        <w:spacing w:line="276" w:lineRule="auto"/>
        <w:rPr>
          <w:rFonts w:ascii="Arial" w:hAnsi="Arial" w:cs="Arial"/>
        </w:rPr>
      </w:pPr>
      <w:r w:rsidRPr="00FD1BF8">
        <w:rPr>
          <w:rFonts w:ascii="Arial" w:hAnsi="Arial" w:cs="Arial"/>
        </w:rPr>
        <w:t>-  ротонда, летняя эстрадная площадка.</w:t>
      </w:r>
      <w:r w:rsidRPr="00FD1BF8">
        <w:rPr>
          <w:rFonts w:ascii="Arial" w:hAnsi="Arial" w:cs="Arial"/>
          <w:b/>
        </w:rPr>
        <w:t xml:space="preserve"> </w:t>
      </w:r>
    </w:p>
    <w:p w:rsidR="004255E6" w:rsidRPr="00FD1BF8" w:rsidRDefault="004255E6" w:rsidP="004255E6">
      <w:pPr>
        <w:spacing w:line="276" w:lineRule="auto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- установка уличного освещения, озеленение, монтаж поливочного водопровода;</w:t>
      </w:r>
    </w:p>
    <w:p w:rsidR="004255E6" w:rsidRPr="00FD1BF8" w:rsidRDefault="004255E6" w:rsidP="004255E6">
      <w:pPr>
        <w:spacing w:line="276" w:lineRule="auto"/>
        <w:rPr>
          <w:rFonts w:ascii="Arial" w:hAnsi="Arial" w:cs="Arial"/>
        </w:rPr>
      </w:pPr>
      <w:r w:rsidRPr="00FD1BF8">
        <w:rPr>
          <w:rFonts w:ascii="Arial" w:hAnsi="Arial" w:cs="Arial"/>
        </w:rPr>
        <w:t>- устройство видеонаблюдения;</w:t>
      </w:r>
    </w:p>
    <w:p w:rsidR="004255E6" w:rsidRPr="00FD1BF8" w:rsidRDefault="004255E6" w:rsidP="004255E6">
      <w:pPr>
        <w:spacing w:line="276" w:lineRule="auto"/>
        <w:rPr>
          <w:rFonts w:ascii="Arial" w:hAnsi="Arial" w:cs="Arial"/>
          <w:b/>
        </w:rPr>
      </w:pPr>
      <w:r w:rsidRPr="00FD1BF8">
        <w:rPr>
          <w:rFonts w:ascii="Arial" w:hAnsi="Arial" w:cs="Arial"/>
        </w:rPr>
        <w:t xml:space="preserve"> - малые архитектурные формы, спортивные площадки</w:t>
      </w:r>
      <w:r w:rsidRPr="00FD1BF8">
        <w:rPr>
          <w:rFonts w:ascii="Arial" w:hAnsi="Arial" w:cs="Arial"/>
          <w:b/>
        </w:rPr>
        <w:t>.</w:t>
      </w:r>
    </w:p>
    <w:p w:rsidR="004255E6" w:rsidRPr="00FD1BF8" w:rsidRDefault="004255E6" w:rsidP="004255E6">
      <w:pPr>
        <w:spacing w:line="276" w:lineRule="auto"/>
        <w:rPr>
          <w:rFonts w:ascii="Arial" w:hAnsi="Arial" w:cs="Arial"/>
        </w:rPr>
      </w:pP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 Всего в рамках Всероссийского конкурса на Благоустройство городского парка в 2022 г. было выделено 30 миллионов рублей из областного бюджета и 3,33 миллиона рублей из бюджета городского поселения.</w:t>
      </w:r>
      <w:bookmarkStart w:id="3" w:name="_Hlk128475461"/>
      <w:r w:rsidRPr="00FD1BF8">
        <w:rPr>
          <w:rFonts w:ascii="Arial" w:hAnsi="Arial" w:cs="Arial"/>
        </w:rPr>
        <w:t xml:space="preserve"> </w:t>
      </w:r>
    </w:p>
    <w:bookmarkEnd w:id="3"/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FD1BF8">
        <w:rPr>
          <w:rFonts w:ascii="Arial" w:hAnsi="Arial" w:cs="Arial"/>
          <w:b/>
        </w:rPr>
        <w:t>Ремонт и содержание дорог</w:t>
      </w:r>
      <w:r w:rsidRPr="00FD1BF8">
        <w:rPr>
          <w:rFonts w:ascii="Arial" w:hAnsi="Arial" w:cs="Arial"/>
        </w:rPr>
        <w:t xml:space="preserve"> и искусственных сооружений на них - одно из самых близких жителям направлений.  В 2022 году на ремонт дорог было направлено 21,9 млн. руб. </w:t>
      </w:r>
    </w:p>
    <w:p w:rsidR="004255E6" w:rsidRPr="00FD1BF8" w:rsidRDefault="004255E6" w:rsidP="004255E6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FD1BF8">
        <w:rPr>
          <w:rFonts w:ascii="Arial" w:hAnsi="Arial" w:cs="Arial"/>
          <w:sz w:val="24"/>
          <w:szCs w:val="24"/>
        </w:rPr>
        <w:t xml:space="preserve">Совместно с районной администрацией проведен ремонт дорог по улицам Ленина, Юбилейная, Куйбышева, Ильича, Береговая, Крупская, </w:t>
      </w:r>
      <w:proofErr w:type="spellStart"/>
      <w:r w:rsidRPr="00FD1BF8">
        <w:rPr>
          <w:rFonts w:ascii="Arial" w:hAnsi="Arial" w:cs="Arial"/>
          <w:sz w:val="24"/>
          <w:szCs w:val="24"/>
        </w:rPr>
        <w:t>Остравная</w:t>
      </w:r>
      <w:proofErr w:type="spellEnd"/>
      <w:r w:rsidRPr="00FD1BF8">
        <w:rPr>
          <w:rFonts w:ascii="Arial" w:hAnsi="Arial" w:cs="Arial"/>
          <w:sz w:val="24"/>
          <w:szCs w:val="24"/>
        </w:rPr>
        <w:t>, Октябрьская, Линейная, Новая.</w:t>
      </w:r>
      <w:proofErr w:type="gramEnd"/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>Всего отремонтировано – 24 022 м</w:t>
      </w:r>
      <w:proofErr w:type="gramStart"/>
      <w:r w:rsidRPr="00FD1BF8">
        <w:rPr>
          <w:rFonts w:ascii="Arial" w:hAnsi="Arial" w:cs="Arial"/>
        </w:rPr>
        <w:t>2</w:t>
      </w:r>
      <w:proofErr w:type="gramEnd"/>
      <w:r w:rsidRPr="00FD1BF8">
        <w:rPr>
          <w:rFonts w:ascii="Arial" w:hAnsi="Arial" w:cs="Arial"/>
        </w:rPr>
        <w:t xml:space="preserve">  дорог, из них: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>-  20 000 м</w:t>
      </w:r>
      <w:proofErr w:type="gramStart"/>
      <w:r w:rsidRPr="00FD1BF8">
        <w:rPr>
          <w:rFonts w:ascii="Arial" w:hAnsi="Arial" w:cs="Arial"/>
        </w:rPr>
        <w:t>2</w:t>
      </w:r>
      <w:proofErr w:type="gramEnd"/>
      <w:r w:rsidRPr="00FD1BF8">
        <w:rPr>
          <w:rFonts w:ascii="Arial" w:hAnsi="Arial" w:cs="Arial"/>
        </w:rPr>
        <w:t xml:space="preserve"> сплошными картами;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>-  1 150 м</w:t>
      </w:r>
      <w:proofErr w:type="gramStart"/>
      <w:r w:rsidRPr="00FD1BF8">
        <w:rPr>
          <w:rFonts w:ascii="Arial" w:hAnsi="Arial" w:cs="Arial"/>
        </w:rPr>
        <w:t>2</w:t>
      </w:r>
      <w:proofErr w:type="gramEnd"/>
      <w:r w:rsidRPr="00FD1BF8">
        <w:rPr>
          <w:rFonts w:ascii="Arial" w:hAnsi="Arial" w:cs="Arial"/>
        </w:rPr>
        <w:t xml:space="preserve"> проведен ямочный ремонт;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  <w:b/>
        </w:rPr>
      </w:pPr>
      <w:r w:rsidRPr="00FD1BF8">
        <w:rPr>
          <w:rFonts w:ascii="Arial" w:hAnsi="Arial" w:cs="Arial"/>
        </w:rPr>
        <w:t>-  4 000 м</w:t>
      </w:r>
      <w:proofErr w:type="gramStart"/>
      <w:r w:rsidRPr="00FD1BF8">
        <w:rPr>
          <w:rFonts w:ascii="Arial" w:hAnsi="Arial" w:cs="Arial"/>
        </w:rPr>
        <w:t>2</w:t>
      </w:r>
      <w:proofErr w:type="gramEnd"/>
      <w:r w:rsidRPr="00FD1BF8">
        <w:rPr>
          <w:rFonts w:ascii="Arial" w:hAnsi="Arial" w:cs="Arial"/>
        </w:rPr>
        <w:t xml:space="preserve"> </w:t>
      </w:r>
      <w:proofErr w:type="spellStart"/>
      <w:r w:rsidRPr="00FD1BF8">
        <w:rPr>
          <w:rFonts w:ascii="Arial" w:hAnsi="Arial" w:cs="Arial"/>
        </w:rPr>
        <w:t>щебенением</w:t>
      </w:r>
      <w:proofErr w:type="spellEnd"/>
      <w:r w:rsidRPr="00FD1BF8">
        <w:rPr>
          <w:rFonts w:ascii="Arial" w:hAnsi="Arial" w:cs="Arial"/>
        </w:rPr>
        <w:t xml:space="preserve">. </w:t>
      </w:r>
    </w:p>
    <w:p w:rsidR="004255E6" w:rsidRPr="00FD1BF8" w:rsidRDefault="004255E6" w:rsidP="004255E6">
      <w:pPr>
        <w:spacing w:line="276" w:lineRule="auto"/>
        <w:ind w:firstLine="426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По ул. </w:t>
      </w:r>
      <w:proofErr w:type="spellStart"/>
      <w:r w:rsidRPr="00FD1BF8">
        <w:rPr>
          <w:rFonts w:ascii="Arial" w:hAnsi="Arial" w:cs="Arial"/>
        </w:rPr>
        <w:t>Остравская</w:t>
      </w:r>
      <w:proofErr w:type="spellEnd"/>
      <w:r w:rsidRPr="00FD1BF8">
        <w:rPr>
          <w:rFonts w:ascii="Arial" w:hAnsi="Arial" w:cs="Arial"/>
        </w:rPr>
        <w:t xml:space="preserve">, для посетителей ЦРБ, </w:t>
      </w:r>
      <w:proofErr w:type="gramStart"/>
      <w:r w:rsidRPr="00FD1BF8">
        <w:rPr>
          <w:rFonts w:ascii="Arial" w:hAnsi="Arial" w:cs="Arial"/>
        </w:rPr>
        <w:t>построена</w:t>
      </w:r>
      <w:proofErr w:type="gramEnd"/>
      <w:r w:rsidRPr="00FD1BF8">
        <w:rPr>
          <w:rFonts w:ascii="Arial" w:hAnsi="Arial" w:cs="Arial"/>
        </w:rPr>
        <w:t xml:space="preserve"> </w:t>
      </w:r>
      <w:proofErr w:type="spellStart"/>
      <w:r w:rsidRPr="00FD1BF8">
        <w:rPr>
          <w:rFonts w:ascii="Arial" w:hAnsi="Arial" w:cs="Arial"/>
        </w:rPr>
        <w:t>автопарковка</w:t>
      </w:r>
      <w:proofErr w:type="spellEnd"/>
      <w:r w:rsidRPr="00FD1BF8">
        <w:rPr>
          <w:rFonts w:ascii="Arial" w:hAnsi="Arial" w:cs="Arial"/>
        </w:rPr>
        <w:t xml:space="preserve"> на 37 автомобилей.</w:t>
      </w:r>
    </w:p>
    <w:p w:rsidR="004255E6" w:rsidRPr="00FD1BF8" w:rsidRDefault="004255E6" w:rsidP="004255E6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1BF8">
        <w:rPr>
          <w:rFonts w:ascii="Arial" w:hAnsi="Arial" w:cs="Arial"/>
          <w:sz w:val="24"/>
          <w:szCs w:val="24"/>
        </w:rPr>
        <w:t xml:space="preserve">     В 2023 году работа в этом направлении будет продолжаться. Уже сейчас администрацией </w:t>
      </w:r>
      <w:proofErr w:type="spellStart"/>
      <w:r w:rsidRPr="00FD1BF8">
        <w:rPr>
          <w:rFonts w:ascii="Arial" w:hAnsi="Arial" w:cs="Arial"/>
          <w:sz w:val="24"/>
          <w:szCs w:val="24"/>
        </w:rPr>
        <w:t>Палласовского</w:t>
      </w:r>
      <w:proofErr w:type="spellEnd"/>
      <w:r w:rsidRPr="00FD1BF8">
        <w:rPr>
          <w:rFonts w:ascii="Arial" w:hAnsi="Arial" w:cs="Arial"/>
          <w:sz w:val="24"/>
          <w:szCs w:val="24"/>
        </w:rPr>
        <w:t xml:space="preserve"> муниципального района и городского поселения проводится   работа по подготовке проведения мероприятий по ремонту дорог. </w:t>
      </w:r>
    </w:p>
    <w:p w:rsidR="004255E6" w:rsidRPr="00FD1BF8" w:rsidRDefault="004255E6" w:rsidP="004255E6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55E6" w:rsidRPr="00FD1BF8" w:rsidRDefault="004255E6" w:rsidP="004255E6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</w:rPr>
      </w:pPr>
      <w:r w:rsidRPr="00FD1BF8">
        <w:rPr>
          <w:rFonts w:ascii="Arial" w:hAnsi="Arial" w:cs="Arial"/>
          <w:b/>
        </w:rPr>
        <w:t xml:space="preserve">   Коммунальное хозяйство.</w:t>
      </w:r>
    </w:p>
    <w:p w:rsidR="004255E6" w:rsidRPr="00FD1BF8" w:rsidRDefault="004255E6" w:rsidP="004255E6">
      <w:pPr>
        <w:shd w:val="clear" w:color="auto" w:fill="FFFFFF"/>
        <w:spacing w:after="24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D1BF8">
        <w:rPr>
          <w:rFonts w:ascii="Arial" w:hAnsi="Arial" w:cs="Arial"/>
        </w:rPr>
        <w:t xml:space="preserve">В 2022 году силами  МУП «Водоканал </w:t>
      </w:r>
      <w:proofErr w:type="spellStart"/>
      <w:r w:rsidRPr="00FD1BF8">
        <w:rPr>
          <w:rFonts w:ascii="Arial" w:hAnsi="Arial" w:cs="Arial"/>
        </w:rPr>
        <w:t>Палласовского</w:t>
      </w:r>
      <w:proofErr w:type="spellEnd"/>
      <w:r w:rsidRPr="00FD1BF8">
        <w:rPr>
          <w:rFonts w:ascii="Arial" w:hAnsi="Arial" w:cs="Arial"/>
        </w:rPr>
        <w:t xml:space="preserve"> района» своевременно проводились работы по ликвидации аварийных ситуаций на сетях водоснабжения, заменены особо аварийные участки водопроводов по ул. Победы, ул. Мира,  по ул</w:t>
      </w:r>
      <w:proofErr w:type="gramStart"/>
      <w:r w:rsidRPr="00FD1BF8">
        <w:rPr>
          <w:rFonts w:ascii="Arial" w:hAnsi="Arial" w:cs="Arial"/>
        </w:rPr>
        <w:t>.С</w:t>
      </w:r>
      <w:proofErr w:type="gramEnd"/>
      <w:r w:rsidRPr="00FD1BF8">
        <w:rPr>
          <w:rFonts w:ascii="Arial" w:hAnsi="Arial" w:cs="Arial"/>
        </w:rPr>
        <w:t xml:space="preserve">овхозная, КНС – 2  на общую сумму </w:t>
      </w:r>
      <w:r w:rsidRPr="00FD1BF8">
        <w:rPr>
          <w:rFonts w:ascii="Arial" w:hAnsi="Arial" w:cs="Arial"/>
          <w:b/>
        </w:rPr>
        <w:t>1 млн. 330 тыс. 85 руб.</w:t>
      </w:r>
      <w:r w:rsidRPr="00FD1BF8">
        <w:rPr>
          <w:rFonts w:ascii="Arial" w:hAnsi="Arial" w:cs="Arial"/>
        </w:rPr>
        <w:t xml:space="preserve">   </w:t>
      </w:r>
    </w:p>
    <w:p w:rsidR="004255E6" w:rsidRPr="00FD1BF8" w:rsidRDefault="004255E6" w:rsidP="004255E6">
      <w:pPr>
        <w:shd w:val="clear" w:color="auto" w:fill="FFFFFF"/>
        <w:spacing w:after="240" w:line="276" w:lineRule="auto"/>
        <w:jc w:val="both"/>
        <w:textAlignment w:val="baseline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 Силами ООО «Жилье-Сервис» произведен  аварийный ремонт участков технического водопровода   по ул. Мичурина,  ул</w:t>
      </w:r>
      <w:proofErr w:type="gramStart"/>
      <w:r w:rsidRPr="00FD1BF8">
        <w:rPr>
          <w:rFonts w:ascii="Arial" w:hAnsi="Arial" w:cs="Arial"/>
        </w:rPr>
        <w:t>.У</w:t>
      </w:r>
      <w:proofErr w:type="gramEnd"/>
      <w:r w:rsidRPr="00FD1BF8">
        <w:rPr>
          <w:rFonts w:ascii="Arial" w:hAnsi="Arial" w:cs="Arial"/>
        </w:rPr>
        <w:t>рицкого, ул. Ильича и других протяженностью более 820 м.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Значительное внимание в истекшем году было уделено вопросам подготовки к началу отопительного сезона. Основным критерием готовности к отопительному сезону является получение паспортов готовности теплоснабжающими организациями и собственниками многоквартирных домов. В 2022 году  теплоснабжающей организации и  многоквартирным домам города выданы паспорта готовности.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  Управлением многоквартирными домами на территории города занимается управляющая компания «</w:t>
      </w:r>
      <w:proofErr w:type="spellStart"/>
      <w:proofErr w:type="gramStart"/>
      <w:r w:rsidRPr="00FD1BF8">
        <w:rPr>
          <w:rFonts w:ascii="Arial" w:hAnsi="Arial" w:cs="Arial"/>
        </w:rPr>
        <w:t>Север-групп</w:t>
      </w:r>
      <w:proofErr w:type="spellEnd"/>
      <w:proofErr w:type="gramEnd"/>
      <w:r w:rsidRPr="00FD1BF8">
        <w:rPr>
          <w:rFonts w:ascii="Arial" w:hAnsi="Arial" w:cs="Arial"/>
        </w:rPr>
        <w:t>».  По сведениям «</w:t>
      </w:r>
      <w:proofErr w:type="spellStart"/>
      <w:proofErr w:type="gramStart"/>
      <w:r w:rsidRPr="00FD1BF8">
        <w:rPr>
          <w:rFonts w:ascii="Arial" w:hAnsi="Arial" w:cs="Arial"/>
        </w:rPr>
        <w:t>Север-групп</w:t>
      </w:r>
      <w:proofErr w:type="spellEnd"/>
      <w:proofErr w:type="gramEnd"/>
      <w:r w:rsidRPr="00FD1BF8">
        <w:rPr>
          <w:rFonts w:ascii="Arial" w:hAnsi="Arial" w:cs="Arial"/>
        </w:rPr>
        <w:t xml:space="preserve">» собираемость платежей в 2022 г.  составила 62%. 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  Выполнен ремонт теплоэнергетического оборудования КВС-4,0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>на сумму 3 509 000 руб.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</w:p>
    <w:p w:rsidR="004255E6" w:rsidRPr="00FD1BF8" w:rsidRDefault="004255E6" w:rsidP="004255E6">
      <w:pPr>
        <w:tabs>
          <w:tab w:val="left" w:pos="709"/>
          <w:tab w:val="left" w:pos="2880"/>
        </w:tabs>
        <w:spacing w:line="276" w:lineRule="auto"/>
        <w:ind w:firstLine="426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> </w:t>
      </w:r>
      <w:r w:rsidRPr="00FD1BF8">
        <w:rPr>
          <w:rFonts w:ascii="Arial" w:hAnsi="Arial" w:cs="Arial"/>
          <w:b/>
        </w:rPr>
        <w:t>Сфера обращения с ТКО.</w:t>
      </w:r>
      <w:r w:rsidRPr="00FD1BF8">
        <w:rPr>
          <w:rFonts w:ascii="Arial" w:hAnsi="Arial" w:cs="Arial"/>
        </w:rPr>
        <w:t xml:space="preserve"> </w:t>
      </w:r>
    </w:p>
    <w:p w:rsidR="004255E6" w:rsidRPr="00FD1BF8" w:rsidRDefault="004255E6" w:rsidP="004255E6">
      <w:pPr>
        <w:tabs>
          <w:tab w:val="left" w:pos="709"/>
          <w:tab w:val="left" w:pos="288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D1BF8">
        <w:rPr>
          <w:rFonts w:ascii="Arial" w:hAnsi="Arial" w:cs="Arial"/>
        </w:rPr>
        <w:t xml:space="preserve">В настоящее время проходит процедура согласования мест накопления на территории </w:t>
      </w:r>
      <w:proofErr w:type="gramStart"/>
      <w:r w:rsidRPr="00FD1BF8">
        <w:rPr>
          <w:rFonts w:ascii="Arial" w:hAnsi="Arial" w:cs="Arial"/>
        </w:rPr>
        <w:t>г</w:t>
      </w:r>
      <w:proofErr w:type="gramEnd"/>
      <w:r w:rsidRPr="00FD1BF8">
        <w:rPr>
          <w:rFonts w:ascii="Arial" w:hAnsi="Arial" w:cs="Arial"/>
        </w:rPr>
        <w:t xml:space="preserve">. Палласовка. Данная процедура предусматривает получение </w:t>
      </w:r>
      <w:r w:rsidRPr="00FD1BF8">
        <w:rPr>
          <w:rFonts w:ascii="Arial" w:hAnsi="Arial" w:cs="Arial"/>
        </w:rPr>
        <w:lastRenderedPageBreak/>
        <w:t xml:space="preserve">заключения о соответствии места накопления ТКО санитарно-эпидемиологическим нормам, что требует времени. </w:t>
      </w:r>
    </w:p>
    <w:p w:rsidR="004255E6" w:rsidRPr="00FD1BF8" w:rsidRDefault="004255E6" w:rsidP="004255E6">
      <w:pPr>
        <w:tabs>
          <w:tab w:val="left" w:pos="709"/>
          <w:tab w:val="left" w:pos="2880"/>
        </w:tabs>
        <w:spacing w:line="276" w:lineRule="auto"/>
        <w:ind w:firstLine="426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>На данный момент согласовано 62 площадки накопления ТКО, все эти площадки внесены в схему и реестр мест накопления ТКО. Работа в данном направлении продолжается.</w:t>
      </w:r>
    </w:p>
    <w:p w:rsidR="004255E6" w:rsidRPr="00FD1BF8" w:rsidRDefault="004255E6" w:rsidP="004255E6">
      <w:pPr>
        <w:tabs>
          <w:tab w:val="left" w:pos="709"/>
          <w:tab w:val="left" w:pos="2880"/>
        </w:tabs>
        <w:spacing w:line="276" w:lineRule="auto"/>
        <w:jc w:val="both"/>
        <w:rPr>
          <w:rFonts w:ascii="Arial" w:hAnsi="Arial" w:cs="Arial"/>
        </w:rPr>
      </w:pPr>
    </w:p>
    <w:p w:rsidR="004255E6" w:rsidRDefault="004255E6" w:rsidP="004255E6">
      <w:pPr>
        <w:spacing w:line="276" w:lineRule="auto"/>
        <w:jc w:val="both"/>
        <w:rPr>
          <w:rStyle w:val="postbody1"/>
          <w:rFonts w:ascii="Arial" w:hAnsi="Arial" w:cs="Arial"/>
        </w:rPr>
      </w:pPr>
      <w:r>
        <w:rPr>
          <w:rStyle w:val="postbody1"/>
          <w:rFonts w:ascii="Arial" w:hAnsi="Arial" w:cs="Arial"/>
          <w:b/>
        </w:rPr>
        <w:t xml:space="preserve">     </w:t>
      </w:r>
      <w:r w:rsidRPr="00FD1BF8">
        <w:rPr>
          <w:rStyle w:val="postbody1"/>
          <w:rFonts w:ascii="Arial" w:hAnsi="Arial" w:cs="Arial"/>
          <w:b/>
        </w:rPr>
        <w:t xml:space="preserve">Жилищное хозяйство </w:t>
      </w:r>
      <w:r w:rsidRPr="00FD1BF8">
        <w:rPr>
          <w:rStyle w:val="postbody1"/>
          <w:rFonts w:ascii="Arial" w:hAnsi="Arial" w:cs="Arial"/>
        </w:rPr>
        <w:t>было и остается в центре внимания администрации.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В рамках реализации региональной адресной </w:t>
      </w:r>
      <w:hyperlink w:anchor="P34">
        <w:r w:rsidRPr="00FD1BF8">
          <w:rPr>
            <w:rFonts w:ascii="Arial" w:hAnsi="Arial" w:cs="Arial"/>
          </w:rPr>
          <w:t>программы</w:t>
        </w:r>
      </w:hyperlink>
      <w:r w:rsidRPr="00FD1BF8">
        <w:rPr>
          <w:rFonts w:ascii="Arial" w:hAnsi="Arial" w:cs="Arial"/>
        </w:rPr>
        <w:t xml:space="preserve"> «Переселение граждан из аварийного жилищного фонда на территории Волгоградской области в 2019 - 2025 годах» </w:t>
      </w:r>
      <w:r w:rsidRPr="00FD1BF8">
        <w:rPr>
          <w:rFonts w:ascii="Arial" w:hAnsi="Arial" w:cs="Arial"/>
          <w:shd w:val="clear" w:color="auto" w:fill="FFFFFF"/>
        </w:rPr>
        <w:t xml:space="preserve"> администрация городского поселения добилась решения вопроса о переносе сроков расселения жителей аварийного дома № 48 по ул. Юбилейная с 2024  на 2022 год.</w:t>
      </w:r>
    </w:p>
    <w:p w:rsidR="004255E6" w:rsidRPr="00FD1BF8" w:rsidRDefault="004255E6" w:rsidP="004255E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  <w:b/>
        </w:rPr>
      </w:pPr>
      <w:r w:rsidRPr="00FD1BF8">
        <w:rPr>
          <w:rFonts w:ascii="Arial" w:hAnsi="Arial" w:cs="Arial"/>
          <w:b/>
        </w:rPr>
        <w:t xml:space="preserve">     Затронув вопрос благоустройства</w:t>
      </w:r>
      <w:r w:rsidRPr="00FD1BF8">
        <w:rPr>
          <w:rFonts w:ascii="Arial" w:hAnsi="Arial" w:cs="Arial"/>
        </w:rPr>
        <w:t xml:space="preserve">, необходимо сказать, что этой проблемной теме администрация городского поселения уделяла особое внимание. Проводилась санитарная очистка и ручная уборка территорий,  весной в паводок были обустроены ливневые канализации, для отвода  талых вод, в зимний период производилась очистка  снега дорог местного значения, ликвидировались несанкционированные свалки, проводились работы по содержанию фонтана на площади Ленина и многое другое на общую сумму  12 миллионов  500  тысяч  рублей. 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D1BF8">
        <w:rPr>
          <w:rFonts w:ascii="Arial" w:hAnsi="Arial" w:cs="Arial"/>
        </w:rPr>
        <w:t xml:space="preserve">Силами МУП «Благоустройство» проведена опиловка деревьев, восстановлен переданный на безвозмездной основе  администрацией </w:t>
      </w:r>
      <w:proofErr w:type="spellStart"/>
      <w:r w:rsidRPr="00FD1BF8">
        <w:rPr>
          <w:rFonts w:ascii="Arial" w:hAnsi="Arial" w:cs="Arial"/>
        </w:rPr>
        <w:t>Ромашковского</w:t>
      </w:r>
      <w:proofErr w:type="spellEnd"/>
      <w:r w:rsidRPr="00FD1BF8">
        <w:rPr>
          <w:rFonts w:ascii="Arial" w:hAnsi="Arial" w:cs="Arial"/>
        </w:rPr>
        <w:t xml:space="preserve"> сельского поселения трактор ДТ-75 для работ по благоустройству города.</w:t>
      </w:r>
    </w:p>
    <w:p w:rsidR="004255E6" w:rsidRPr="00FD1BF8" w:rsidRDefault="004255E6" w:rsidP="004255E6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1BF8">
        <w:rPr>
          <w:rFonts w:ascii="Arial" w:hAnsi="Arial" w:cs="Arial"/>
          <w:sz w:val="24"/>
          <w:szCs w:val="24"/>
        </w:rPr>
        <w:t xml:space="preserve">  На содержание наружного освещения в 2022 году было затрачено 3,5 млн. рублей.     </w:t>
      </w:r>
    </w:p>
    <w:p w:rsidR="004255E6" w:rsidRPr="00FD1BF8" w:rsidRDefault="004255E6" w:rsidP="004255E6">
      <w:pPr>
        <w:pStyle w:val="ConsPlusNonforma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D1BF8">
        <w:rPr>
          <w:rFonts w:ascii="Arial" w:hAnsi="Arial" w:cs="Arial"/>
          <w:sz w:val="24"/>
          <w:szCs w:val="24"/>
        </w:rPr>
        <w:t xml:space="preserve">     В том числе произведена закупка светодиодных </w:t>
      </w:r>
      <w:proofErr w:type="spellStart"/>
      <w:r w:rsidRPr="00FD1BF8">
        <w:rPr>
          <w:rFonts w:ascii="Arial" w:hAnsi="Arial" w:cs="Arial"/>
          <w:sz w:val="24"/>
          <w:szCs w:val="24"/>
        </w:rPr>
        <w:t>лапм</w:t>
      </w:r>
      <w:proofErr w:type="spellEnd"/>
      <w:r w:rsidRPr="00FD1BF8">
        <w:rPr>
          <w:rFonts w:ascii="Arial" w:hAnsi="Arial" w:cs="Arial"/>
          <w:sz w:val="24"/>
          <w:szCs w:val="24"/>
        </w:rPr>
        <w:t xml:space="preserve">  уличного освещения   в количестве 300 штук. </w:t>
      </w:r>
    </w:p>
    <w:p w:rsidR="004255E6" w:rsidRPr="00FD1BF8" w:rsidRDefault="004255E6" w:rsidP="004255E6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55E6" w:rsidRPr="00FD1BF8" w:rsidRDefault="004255E6" w:rsidP="004255E6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1BF8">
        <w:rPr>
          <w:rFonts w:ascii="Arial" w:hAnsi="Arial" w:cs="Arial"/>
          <w:sz w:val="24"/>
          <w:szCs w:val="24"/>
        </w:rPr>
        <w:t xml:space="preserve">   На</w:t>
      </w:r>
      <w:r w:rsidRPr="00FD1BF8">
        <w:rPr>
          <w:rFonts w:ascii="Arial" w:hAnsi="Arial" w:cs="Arial"/>
          <w:b/>
          <w:sz w:val="24"/>
          <w:szCs w:val="24"/>
        </w:rPr>
        <w:t xml:space="preserve"> Молодежную политику  </w:t>
      </w:r>
      <w:r w:rsidRPr="00FD1BF8">
        <w:rPr>
          <w:rFonts w:ascii="Arial" w:hAnsi="Arial" w:cs="Arial"/>
          <w:sz w:val="24"/>
          <w:szCs w:val="24"/>
        </w:rPr>
        <w:t>в 2022 году было выделено из бюджета  6 млн. 710 тыс. рублей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На базе Молодежного центра «Спектр»  функционирует</w:t>
      </w:r>
      <w:proofErr w:type="gramStart"/>
      <w:r w:rsidRPr="00FD1BF8">
        <w:rPr>
          <w:rFonts w:ascii="Arial" w:hAnsi="Arial" w:cs="Arial"/>
        </w:rPr>
        <w:t xml:space="preserve"> :</w:t>
      </w:r>
      <w:proofErr w:type="gramEnd"/>
      <w:r w:rsidRPr="00FD1BF8">
        <w:rPr>
          <w:rFonts w:ascii="Arial" w:hAnsi="Arial" w:cs="Arial"/>
        </w:rPr>
        <w:t xml:space="preserve"> 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>- кинотеатр с современным цифровым кинооборудованием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FD1BF8">
        <w:rPr>
          <w:rFonts w:ascii="Arial" w:hAnsi="Arial" w:cs="Arial"/>
        </w:rPr>
        <w:t xml:space="preserve">-  инклюзивная студия подростковой журналистики и мультипликации «Индустрия добра», 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FD1BF8">
        <w:rPr>
          <w:rFonts w:ascii="Arial" w:hAnsi="Arial" w:cs="Arial"/>
          <w:shd w:val="clear" w:color="auto" w:fill="FFFFFF"/>
        </w:rPr>
        <w:t>- волонтёрское объединение «СТИМ».</w:t>
      </w:r>
    </w:p>
    <w:p w:rsidR="004255E6" w:rsidRPr="00FD1BF8" w:rsidRDefault="004255E6" w:rsidP="004255E6">
      <w:pPr>
        <w:spacing w:line="276" w:lineRule="auto"/>
        <w:ind w:right="-1"/>
        <w:jc w:val="both"/>
        <w:rPr>
          <w:rFonts w:ascii="Arial" w:hAnsi="Arial" w:cs="Arial"/>
        </w:rPr>
      </w:pPr>
      <w:r w:rsidRPr="00FD1BF8">
        <w:rPr>
          <w:rFonts w:ascii="Arial" w:hAnsi="Arial" w:cs="Arial"/>
          <w:shd w:val="clear" w:color="auto" w:fill="FFFFFF"/>
        </w:rPr>
        <w:t xml:space="preserve">    В волонтерском   объединении задействованы более 30 подростков,</w:t>
      </w:r>
      <w:r w:rsidRPr="00FD1BF8">
        <w:rPr>
          <w:rFonts w:ascii="Arial" w:hAnsi="Arial" w:cs="Arial"/>
          <w:color w:val="00000A"/>
        </w:rPr>
        <w:t xml:space="preserve"> </w:t>
      </w:r>
      <w:r w:rsidRPr="00FD1BF8">
        <w:rPr>
          <w:rFonts w:ascii="Arial" w:hAnsi="Arial" w:cs="Arial"/>
        </w:rPr>
        <w:t>в течение года проводились тренировочные теоретические и практические занятия, акции, имеющие гражданско-патриотическую направленность и социальную значимость.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 </w:t>
      </w:r>
      <w:r w:rsidRPr="00FD1BF8">
        <w:rPr>
          <w:rFonts w:ascii="Arial" w:hAnsi="Arial" w:cs="Arial"/>
        </w:rPr>
        <w:t>В течение 2022 года Молодежным Центром «Спектр» были организованы различные городские и районные мероприятия и конкурсы: интерактивные площадки, различные фот</w:t>
      </w:r>
      <w:proofErr w:type="gramStart"/>
      <w:r w:rsidRPr="00FD1BF8">
        <w:rPr>
          <w:rFonts w:ascii="Arial" w:hAnsi="Arial" w:cs="Arial"/>
        </w:rPr>
        <w:t>о-</w:t>
      </w:r>
      <w:proofErr w:type="gramEnd"/>
      <w:r w:rsidRPr="00FD1BF8">
        <w:rPr>
          <w:rFonts w:ascii="Arial" w:hAnsi="Arial" w:cs="Arial"/>
        </w:rPr>
        <w:t xml:space="preserve"> и виде- конкурсы, творческие семейные конкурсы, благотворительные концерты и </w:t>
      </w:r>
      <w:proofErr w:type="spellStart"/>
      <w:r w:rsidRPr="00FD1BF8">
        <w:rPr>
          <w:rFonts w:ascii="Arial" w:hAnsi="Arial" w:cs="Arial"/>
        </w:rPr>
        <w:t>кинопоказы</w:t>
      </w:r>
      <w:proofErr w:type="spellEnd"/>
      <w:r w:rsidRPr="00FD1BF8">
        <w:rPr>
          <w:rFonts w:ascii="Arial" w:hAnsi="Arial" w:cs="Arial"/>
        </w:rPr>
        <w:t xml:space="preserve">, новогодние представления для учащихся начальных классов. 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В 2022 году  </w:t>
      </w:r>
      <w:r w:rsidRPr="00FD1BF8">
        <w:rPr>
          <w:rFonts w:ascii="Arial" w:hAnsi="Arial" w:cs="Arial"/>
          <w:shd w:val="clear" w:color="auto" w:fill="FFFFFF"/>
        </w:rPr>
        <w:t>проект Молодежного Центра «Спектр» «Искусство начинается с порога»  стал</w:t>
      </w:r>
      <w:r w:rsidRPr="00FD1BF8">
        <w:rPr>
          <w:rFonts w:ascii="Arial" w:hAnsi="Arial" w:cs="Arial"/>
        </w:rPr>
        <w:t xml:space="preserve"> победителем в  Волгоградском областном конкурсе  проектов местных инициатив. 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Благодаря этому в 2023 году запланирован </w:t>
      </w:r>
      <w:r w:rsidRPr="00FD1BF8">
        <w:rPr>
          <w:rFonts w:ascii="Arial" w:hAnsi="Arial" w:cs="Arial"/>
          <w:shd w:val="clear" w:color="auto" w:fill="FFFFFF"/>
        </w:rPr>
        <w:t xml:space="preserve"> ремонт входной группы здания ДК "Строитель", включая ремонт ступеней, облицовку части здания и укладку плитки,  получена субсидия в размере 800 тысяч рублей.</w:t>
      </w:r>
    </w:p>
    <w:p w:rsidR="004255E6" w:rsidRPr="00FD1BF8" w:rsidRDefault="004255E6" w:rsidP="004255E6">
      <w:pPr>
        <w:pStyle w:val="ConsPlusNonforma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D1BF8">
        <w:rPr>
          <w:rFonts w:ascii="Arial" w:hAnsi="Arial" w:cs="Arial"/>
          <w:b/>
          <w:sz w:val="24"/>
          <w:szCs w:val="24"/>
        </w:rPr>
        <w:t xml:space="preserve"> </w:t>
      </w:r>
    </w:p>
    <w:p w:rsidR="004255E6" w:rsidRPr="00FD1BF8" w:rsidRDefault="004255E6" w:rsidP="004255E6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4" w:name="_Hlk128666889"/>
      <w:r w:rsidRPr="00FD1BF8">
        <w:rPr>
          <w:rFonts w:ascii="Arial" w:hAnsi="Arial" w:cs="Arial"/>
          <w:b/>
          <w:sz w:val="24"/>
          <w:szCs w:val="24"/>
        </w:rPr>
        <w:t xml:space="preserve">  </w:t>
      </w:r>
      <w:bookmarkEnd w:id="4"/>
      <w:r w:rsidRPr="00FD1BF8">
        <w:rPr>
          <w:rFonts w:ascii="Arial" w:hAnsi="Arial" w:cs="Arial"/>
          <w:b/>
          <w:sz w:val="24"/>
          <w:szCs w:val="24"/>
        </w:rPr>
        <w:t xml:space="preserve">На Физическую культуру и спорт   </w:t>
      </w:r>
      <w:r w:rsidRPr="00FD1BF8">
        <w:rPr>
          <w:rFonts w:ascii="Arial" w:hAnsi="Arial" w:cs="Arial"/>
          <w:sz w:val="24"/>
          <w:szCs w:val="24"/>
        </w:rPr>
        <w:t>в отчетном году было выделено 3 млн. рублей.</w:t>
      </w:r>
      <w:r w:rsidRPr="00FD1BF8">
        <w:rPr>
          <w:rFonts w:ascii="Arial" w:hAnsi="Arial" w:cs="Arial"/>
          <w:b/>
          <w:sz w:val="24"/>
          <w:szCs w:val="24"/>
        </w:rPr>
        <w:t xml:space="preserve">  </w:t>
      </w:r>
    </w:p>
    <w:p w:rsidR="004255E6" w:rsidRPr="00FD1BF8" w:rsidRDefault="004255E6" w:rsidP="004255E6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В </w:t>
      </w:r>
      <w:r w:rsidRPr="00FD1BF8">
        <w:rPr>
          <w:rFonts w:ascii="Arial" w:hAnsi="Arial" w:cs="Arial"/>
          <w:b/>
        </w:rPr>
        <w:t xml:space="preserve"> </w:t>
      </w:r>
      <w:proofErr w:type="spellStart"/>
      <w:r w:rsidRPr="00FD1BF8">
        <w:rPr>
          <w:rFonts w:ascii="Arial" w:hAnsi="Arial" w:cs="Arial"/>
        </w:rPr>
        <w:t>Спортивныом</w:t>
      </w:r>
      <w:proofErr w:type="spellEnd"/>
      <w:r w:rsidRPr="00FD1BF8">
        <w:rPr>
          <w:rFonts w:ascii="Arial" w:hAnsi="Arial" w:cs="Arial"/>
        </w:rPr>
        <w:t xml:space="preserve"> клубе «Колос» за отчетный год были проведены</w:t>
      </w:r>
      <w:proofErr w:type="gramStart"/>
      <w:r w:rsidRPr="00FD1BF8">
        <w:rPr>
          <w:rFonts w:ascii="Arial" w:hAnsi="Arial" w:cs="Arial"/>
        </w:rPr>
        <w:t xml:space="preserve"> :</w:t>
      </w:r>
      <w:proofErr w:type="gramEnd"/>
      <w:r w:rsidRPr="00FD1BF8">
        <w:rPr>
          <w:rFonts w:ascii="Arial" w:hAnsi="Arial" w:cs="Arial"/>
        </w:rPr>
        <w:t xml:space="preserve"> районная </w:t>
      </w:r>
      <w:proofErr w:type="spellStart"/>
      <w:r w:rsidRPr="00FD1BF8">
        <w:rPr>
          <w:rFonts w:ascii="Arial" w:hAnsi="Arial" w:cs="Arial"/>
        </w:rPr>
        <w:t>спортакиада</w:t>
      </w:r>
      <w:proofErr w:type="spellEnd"/>
      <w:r w:rsidRPr="00FD1BF8">
        <w:rPr>
          <w:rFonts w:ascii="Arial" w:hAnsi="Arial" w:cs="Arial"/>
        </w:rPr>
        <w:t>, молодежно-патриотические игры «Зарница», «Орленок», межрайонный футбольный турнир  по мини футболу  среди подростков, соревнования на кубок мэра по футболу</w:t>
      </w:r>
      <w:bookmarkStart w:id="5" w:name="_Hlk128474251"/>
      <w:r w:rsidRPr="00FD1BF8">
        <w:rPr>
          <w:rFonts w:ascii="Arial" w:hAnsi="Arial" w:cs="Arial"/>
        </w:rPr>
        <w:t xml:space="preserve">, </w:t>
      </w:r>
      <w:bookmarkEnd w:id="5"/>
      <w:r w:rsidRPr="00FD1BF8">
        <w:rPr>
          <w:rFonts w:ascii="Arial" w:hAnsi="Arial" w:cs="Arial"/>
        </w:rPr>
        <w:t>районное зональное первенство по легкой атлетике, мероприятие «Трудный подросток».</w:t>
      </w:r>
    </w:p>
    <w:p w:rsidR="004255E6" w:rsidRPr="00FD1BF8" w:rsidRDefault="004255E6" w:rsidP="004255E6">
      <w:pPr>
        <w:spacing w:line="276" w:lineRule="auto"/>
        <w:rPr>
          <w:rFonts w:ascii="Arial" w:hAnsi="Arial" w:cs="Arial"/>
        </w:rPr>
      </w:pPr>
      <w:r w:rsidRPr="00FD1BF8">
        <w:rPr>
          <w:rFonts w:ascii="Arial" w:hAnsi="Arial" w:cs="Arial"/>
          <w:b/>
        </w:rPr>
        <w:t xml:space="preserve">    </w:t>
      </w:r>
      <w:r w:rsidRPr="00FD1BF8">
        <w:rPr>
          <w:rFonts w:ascii="Arial" w:hAnsi="Arial" w:cs="Arial"/>
        </w:rPr>
        <w:t xml:space="preserve"> Также на стадионе проводятся занятия по самбо, ведется кружок по общефизической подготовке «Малышок» для детей до 6 лет,  пользуется спросом тренажерный зал, площадка ГТО, баскетбольная площадка.</w:t>
      </w:r>
    </w:p>
    <w:p w:rsidR="004255E6" w:rsidRPr="00FD1BF8" w:rsidRDefault="004255E6" w:rsidP="004255E6">
      <w:pPr>
        <w:widowControl w:val="0"/>
        <w:autoSpaceDE w:val="0"/>
        <w:spacing w:line="276" w:lineRule="auto"/>
        <w:jc w:val="both"/>
        <w:rPr>
          <w:rFonts w:ascii="Arial" w:hAnsi="Arial" w:cs="Arial"/>
          <w:b/>
        </w:rPr>
      </w:pPr>
      <w:r w:rsidRPr="00FD1BF8">
        <w:rPr>
          <w:rFonts w:ascii="Arial" w:hAnsi="Arial" w:cs="Arial"/>
        </w:rPr>
        <w:t xml:space="preserve">   Стадион  работает  круглосуточно, спортзал с 13.00 до 22.00 часов  ежедневно, кроме воскресенья. 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  <w:b/>
        </w:rPr>
      </w:pP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  <w:b/>
        </w:rPr>
      </w:pPr>
      <w:r w:rsidRPr="00FD1BF8">
        <w:rPr>
          <w:rFonts w:ascii="Arial" w:hAnsi="Arial" w:cs="Arial"/>
          <w:b/>
        </w:rPr>
        <w:t>Обращения граждан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  В администрацию города в 2022 году поступило 49 обращений граждан, из них на платформу обратной связи (</w:t>
      </w:r>
      <w:proofErr w:type="gramStart"/>
      <w:r w:rsidRPr="00FD1BF8">
        <w:rPr>
          <w:rFonts w:ascii="Arial" w:hAnsi="Arial" w:cs="Arial"/>
        </w:rPr>
        <w:t>ПОС</w:t>
      </w:r>
      <w:proofErr w:type="gramEnd"/>
      <w:r w:rsidRPr="00FD1BF8">
        <w:rPr>
          <w:rFonts w:ascii="Arial" w:hAnsi="Arial" w:cs="Arial"/>
        </w:rPr>
        <w:t xml:space="preserve">), через </w:t>
      </w:r>
      <w:proofErr w:type="spellStart"/>
      <w:r w:rsidRPr="00FD1BF8">
        <w:rPr>
          <w:rFonts w:ascii="Arial" w:hAnsi="Arial" w:cs="Arial"/>
        </w:rPr>
        <w:t>гос</w:t>
      </w:r>
      <w:proofErr w:type="spellEnd"/>
      <w:r w:rsidRPr="00FD1BF8">
        <w:rPr>
          <w:rFonts w:ascii="Arial" w:hAnsi="Arial" w:cs="Arial"/>
        </w:rPr>
        <w:t xml:space="preserve">. услуги поступило 28 обращений.  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  <w:b/>
        </w:rPr>
      </w:pPr>
      <w:r w:rsidRPr="00FD1BF8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 xml:space="preserve"> </w:t>
      </w:r>
    </w:p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  <w:b/>
        </w:rPr>
      </w:pPr>
      <w:r w:rsidRPr="00FD1BF8">
        <w:rPr>
          <w:rFonts w:ascii="Arial" w:hAnsi="Arial" w:cs="Arial"/>
        </w:rPr>
        <w:t xml:space="preserve">    В основном обращения по вопросам благоустройства – очистка снега, ремонт дорог и уличного освещения, технического водоснабжения, организации пассажирских перевозок, жалобы на действия управляющей компании и др</w:t>
      </w:r>
      <w:bookmarkStart w:id="6" w:name="_Hlk128666977"/>
      <w:r w:rsidRPr="00FD1BF8">
        <w:rPr>
          <w:rFonts w:ascii="Arial" w:hAnsi="Arial" w:cs="Arial"/>
          <w:b/>
        </w:rPr>
        <w:t>.</w:t>
      </w:r>
    </w:p>
    <w:bookmarkEnd w:id="6"/>
    <w:p w:rsidR="004255E6" w:rsidRPr="00FD1BF8" w:rsidRDefault="004255E6" w:rsidP="004255E6">
      <w:pPr>
        <w:spacing w:line="276" w:lineRule="auto"/>
        <w:jc w:val="both"/>
        <w:rPr>
          <w:rFonts w:ascii="Arial" w:hAnsi="Arial" w:cs="Arial"/>
        </w:rPr>
      </w:pPr>
      <w:r w:rsidRPr="00FD1BF8">
        <w:rPr>
          <w:rFonts w:ascii="Arial" w:hAnsi="Arial" w:cs="Arial"/>
        </w:rPr>
        <w:t xml:space="preserve">    Ни одно обращение не оставлено без внимания, в установленные законом сроки всем гражданам были направлены ответы и разъяснения.</w:t>
      </w:r>
    </w:p>
    <w:p w:rsidR="004255E6" w:rsidRPr="00FD1BF8" w:rsidRDefault="004255E6" w:rsidP="004255E6">
      <w:pPr>
        <w:pStyle w:val="a5"/>
        <w:shd w:val="clear" w:color="auto" w:fill="FFFFFF"/>
        <w:spacing w:before="0" w:after="0" w:line="276" w:lineRule="auto"/>
        <w:jc w:val="both"/>
        <w:textAlignment w:val="baseline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4255E6" w:rsidRPr="00FD1BF8" w:rsidRDefault="004255E6" w:rsidP="004255E6">
      <w:pPr>
        <w:pStyle w:val="a5"/>
        <w:shd w:val="clear" w:color="auto" w:fill="FFFFFF"/>
        <w:spacing w:before="0" w:after="0" w:line="276" w:lineRule="auto"/>
        <w:jc w:val="both"/>
        <w:textAlignment w:val="baseline"/>
        <w:rPr>
          <w:rFonts w:ascii="Arial" w:hAnsi="Arial" w:cs="Arial"/>
          <w:b/>
        </w:rPr>
      </w:pPr>
      <w:r w:rsidRPr="00FD1BF8">
        <w:rPr>
          <w:rFonts w:ascii="Arial" w:eastAsia="Times New Roman" w:hAnsi="Arial" w:cs="Arial"/>
          <w:b/>
          <w:kern w:val="0"/>
          <w:lang w:eastAsia="ru-RU" w:bidi="ar-SA"/>
        </w:rPr>
        <w:t xml:space="preserve">   </w:t>
      </w:r>
    </w:p>
    <w:p w:rsidR="004255E6" w:rsidRPr="00FD1BF8" w:rsidRDefault="004255E6" w:rsidP="004255E6">
      <w:pPr>
        <w:spacing w:line="276" w:lineRule="auto"/>
        <w:contextualSpacing/>
        <w:jc w:val="both"/>
        <w:rPr>
          <w:rFonts w:ascii="Arial" w:hAnsi="Arial" w:cs="Arial"/>
        </w:rPr>
      </w:pPr>
    </w:p>
    <w:p w:rsidR="004255E6" w:rsidRPr="00807F0F" w:rsidRDefault="004255E6" w:rsidP="004039FB">
      <w:pPr>
        <w:suppressAutoHyphens/>
        <w:jc w:val="both"/>
        <w:rPr>
          <w:rFonts w:ascii="Arial" w:hAnsi="Arial" w:cs="Arial"/>
          <w:b/>
        </w:rPr>
      </w:pPr>
    </w:p>
    <w:sectPr w:rsidR="004255E6" w:rsidRPr="00807F0F" w:rsidSect="0036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FB"/>
    <w:rsid w:val="000063A3"/>
    <w:rsid w:val="00006DBC"/>
    <w:rsid w:val="000122B7"/>
    <w:rsid w:val="0001424C"/>
    <w:rsid w:val="00015A9C"/>
    <w:rsid w:val="00015BC7"/>
    <w:rsid w:val="000167B0"/>
    <w:rsid w:val="00020C5A"/>
    <w:rsid w:val="000225EE"/>
    <w:rsid w:val="00027C47"/>
    <w:rsid w:val="00036773"/>
    <w:rsid w:val="000507EA"/>
    <w:rsid w:val="00051520"/>
    <w:rsid w:val="0005610B"/>
    <w:rsid w:val="00063120"/>
    <w:rsid w:val="000651F2"/>
    <w:rsid w:val="00065C5F"/>
    <w:rsid w:val="000663B4"/>
    <w:rsid w:val="00072DA6"/>
    <w:rsid w:val="000741B1"/>
    <w:rsid w:val="00076559"/>
    <w:rsid w:val="000770DB"/>
    <w:rsid w:val="00082129"/>
    <w:rsid w:val="00091EC2"/>
    <w:rsid w:val="00092C3F"/>
    <w:rsid w:val="000A233A"/>
    <w:rsid w:val="000A495C"/>
    <w:rsid w:val="000B211F"/>
    <w:rsid w:val="000B75ED"/>
    <w:rsid w:val="000C2DF4"/>
    <w:rsid w:val="000D037C"/>
    <w:rsid w:val="000E1058"/>
    <w:rsid w:val="000E38C6"/>
    <w:rsid w:val="000E4CEE"/>
    <w:rsid w:val="000F1760"/>
    <w:rsid w:val="000F4AFD"/>
    <w:rsid w:val="000F6F81"/>
    <w:rsid w:val="000F75A9"/>
    <w:rsid w:val="00114235"/>
    <w:rsid w:val="001153F4"/>
    <w:rsid w:val="0012016F"/>
    <w:rsid w:val="001242EB"/>
    <w:rsid w:val="00125624"/>
    <w:rsid w:val="00125765"/>
    <w:rsid w:val="00134D41"/>
    <w:rsid w:val="00146B26"/>
    <w:rsid w:val="00152D34"/>
    <w:rsid w:val="00154E03"/>
    <w:rsid w:val="00155C3F"/>
    <w:rsid w:val="00157AB3"/>
    <w:rsid w:val="0016467C"/>
    <w:rsid w:val="001679AD"/>
    <w:rsid w:val="00170E86"/>
    <w:rsid w:val="001712B6"/>
    <w:rsid w:val="001742D9"/>
    <w:rsid w:val="00176FB2"/>
    <w:rsid w:val="001776C3"/>
    <w:rsid w:val="00181CAD"/>
    <w:rsid w:val="00183E1C"/>
    <w:rsid w:val="00187642"/>
    <w:rsid w:val="00197BB7"/>
    <w:rsid w:val="001B1290"/>
    <w:rsid w:val="001B6FB5"/>
    <w:rsid w:val="001C45B5"/>
    <w:rsid w:val="001F4BB3"/>
    <w:rsid w:val="002051E9"/>
    <w:rsid w:val="00205912"/>
    <w:rsid w:val="0020683D"/>
    <w:rsid w:val="0021048A"/>
    <w:rsid w:val="00213E07"/>
    <w:rsid w:val="00223883"/>
    <w:rsid w:val="002265DF"/>
    <w:rsid w:val="0023193E"/>
    <w:rsid w:val="00233B89"/>
    <w:rsid w:val="0023406C"/>
    <w:rsid w:val="00246614"/>
    <w:rsid w:val="00252AB5"/>
    <w:rsid w:val="00253ECF"/>
    <w:rsid w:val="00255CE2"/>
    <w:rsid w:val="00261552"/>
    <w:rsid w:val="002635C2"/>
    <w:rsid w:val="00264688"/>
    <w:rsid w:val="00271B02"/>
    <w:rsid w:val="00271FD8"/>
    <w:rsid w:val="00275726"/>
    <w:rsid w:val="00280A6C"/>
    <w:rsid w:val="00293B26"/>
    <w:rsid w:val="0029736E"/>
    <w:rsid w:val="002A307E"/>
    <w:rsid w:val="002B1C49"/>
    <w:rsid w:val="002B1EC1"/>
    <w:rsid w:val="002C0FFC"/>
    <w:rsid w:val="002C7093"/>
    <w:rsid w:val="002D50D5"/>
    <w:rsid w:val="002E0448"/>
    <w:rsid w:val="002E1404"/>
    <w:rsid w:val="002F0CEC"/>
    <w:rsid w:val="002F440B"/>
    <w:rsid w:val="00312D16"/>
    <w:rsid w:val="00317733"/>
    <w:rsid w:val="00317D98"/>
    <w:rsid w:val="00320CD6"/>
    <w:rsid w:val="00321A99"/>
    <w:rsid w:val="00322B1F"/>
    <w:rsid w:val="003232DB"/>
    <w:rsid w:val="00323950"/>
    <w:rsid w:val="00326880"/>
    <w:rsid w:val="003323D1"/>
    <w:rsid w:val="00334121"/>
    <w:rsid w:val="0033421B"/>
    <w:rsid w:val="003363B0"/>
    <w:rsid w:val="00336888"/>
    <w:rsid w:val="00336A70"/>
    <w:rsid w:val="003376E5"/>
    <w:rsid w:val="00340960"/>
    <w:rsid w:val="00340FD3"/>
    <w:rsid w:val="0034136E"/>
    <w:rsid w:val="003460EF"/>
    <w:rsid w:val="003462B8"/>
    <w:rsid w:val="003656F7"/>
    <w:rsid w:val="00365A96"/>
    <w:rsid w:val="00374566"/>
    <w:rsid w:val="003A1E03"/>
    <w:rsid w:val="003A3D53"/>
    <w:rsid w:val="003B2290"/>
    <w:rsid w:val="003B26E2"/>
    <w:rsid w:val="003B54F6"/>
    <w:rsid w:val="003C6BA5"/>
    <w:rsid w:val="003D29C2"/>
    <w:rsid w:val="003D3D33"/>
    <w:rsid w:val="003D4BA9"/>
    <w:rsid w:val="003E0E1C"/>
    <w:rsid w:val="003E4CB7"/>
    <w:rsid w:val="003E4E4A"/>
    <w:rsid w:val="003E5B05"/>
    <w:rsid w:val="003F2BBD"/>
    <w:rsid w:val="004039FB"/>
    <w:rsid w:val="00403F28"/>
    <w:rsid w:val="004102F4"/>
    <w:rsid w:val="0041146E"/>
    <w:rsid w:val="0041185E"/>
    <w:rsid w:val="00414D71"/>
    <w:rsid w:val="00420361"/>
    <w:rsid w:val="004238F7"/>
    <w:rsid w:val="004255E6"/>
    <w:rsid w:val="004263D1"/>
    <w:rsid w:val="004268E3"/>
    <w:rsid w:val="00426DEB"/>
    <w:rsid w:val="00430E7C"/>
    <w:rsid w:val="00432146"/>
    <w:rsid w:val="00432EF9"/>
    <w:rsid w:val="0043676E"/>
    <w:rsid w:val="004418DC"/>
    <w:rsid w:val="00441BE5"/>
    <w:rsid w:val="0044598A"/>
    <w:rsid w:val="00450025"/>
    <w:rsid w:val="00461866"/>
    <w:rsid w:val="00462F72"/>
    <w:rsid w:val="00467F24"/>
    <w:rsid w:val="00472CE3"/>
    <w:rsid w:val="004851F5"/>
    <w:rsid w:val="004A2477"/>
    <w:rsid w:val="004A4D6B"/>
    <w:rsid w:val="004A5FC4"/>
    <w:rsid w:val="004B25A7"/>
    <w:rsid w:val="004B26CE"/>
    <w:rsid w:val="004B2E48"/>
    <w:rsid w:val="004C2AAC"/>
    <w:rsid w:val="004C2C5B"/>
    <w:rsid w:val="004C50FD"/>
    <w:rsid w:val="004C6601"/>
    <w:rsid w:val="004C6F39"/>
    <w:rsid w:val="004D18FB"/>
    <w:rsid w:val="004D37AA"/>
    <w:rsid w:val="004D5715"/>
    <w:rsid w:val="004E51D1"/>
    <w:rsid w:val="004F0959"/>
    <w:rsid w:val="00504524"/>
    <w:rsid w:val="00504658"/>
    <w:rsid w:val="005116AB"/>
    <w:rsid w:val="005206F1"/>
    <w:rsid w:val="00520BE4"/>
    <w:rsid w:val="005215E6"/>
    <w:rsid w:val="00521F12"/>
    <w:rsid w:val="00524FF4"/>
    <w:rsid w:val="00526B77"/>
    <w:rsid w:val="00532FCC"/>
    <w:rsid w:val="00534C5A"/>
    <w:rsid w:val="00535363"/>
    <w:rsid w:val="00536D4C"/>
    <w:rsid w:val="00537A86"/>
    <w:rsid w:val="00554043"/>
    <w:rsid w:val="00557E27"/>
    <w:rsid w:val="005644E6"/>
    <w:rsid w:val="00571BBE"/>
    <w:rsid w:val="005841D3"/>
    <w:rsid w:val="0058453E"/>
    <w:rsid w:val="00584D37"/>
    <w:rsid w:val="005906F8"/>
    <w:rsid w:val="00591580"/>
    <w:rsid w:val="005A582C"/>
    <w:rsid w:val="005A69E5"/>
    <w:rsid w:val="005C706B"/>
    <w:rsid w:val="005D13A5"/>
    <w:rsid w:val="005D1E3D"/>
    <w:rsid w:val="005D368C"/>
    <w:rsid w:val="005E3E5D"/>
    <w:rsid w:val="005E6657"/>
    <w:rsid w:val="005F0A75"/>
    <w:rsid w:val="005F52CC"/>
    <w:rsid w:val="00604D39"/>
    <w:rsid w:val="006061F3"/>
    <w:rsid w:val="0061695E"/>
    <w:rsid w:val="00620ACE"/>
    <w:rsid w:val="00622C16"/>
    <w:rsid w:val="00622F1C"/>
    <w:rsid w:val="00631481"/>
    <w:rsid w:val="0064008D"/>
    <w:rsid w:val="00643477"/>
    <w:rsid w:val="00647449"/>
    <w:rsid w:val="0065209A"/>
    <w:rsid w:val="0065487B"/>
    <w:rsid w:val="00657FEF"/>
    <w:rsid w:val="00661B92"/>
    <w:rsid w:val="00662ABE"/>
    <w:rsid w:val="00663066"/>
    <w:rsid w:val="00666E09"/>
    <w:rsid w:val="006716EC"/>
    <w:rsid w:val="00673A45"/>
    <w:rsid w:val="006764F2"/>
    <w:rsid w:val="0067688F"/>
    <w:rsid w:val="006829E3"/>
    <w:rsid w:val="00687B0C"/>
    <w:rsid w:val="006933AB"/>
    <w:rsid w:val="006A1066"/>
    <w:rsid w:val="006B6FE8"/>
    <w:rsid w:val="006B7EC2"/>
    <w:rsid w:val="006D3377"/>
    <w:rsid w:val="006D5266"/>
    <w:rsid w:val="006D7E84"/>
    <w:rsid w:val="006F181F"/>
    <w:rsid w:val="007033AF"/>
    <w:rsid w:val="007060A4"/>
    <w:rsid w:val="0070775A"/>
    <w:rsid w:val="0071144C"/>
    <w:rsid w:val="007133DD"/>
    <w:rsid w:val="007149FF"/>
    <w:rsid w:val="007159A8"/>
    <w:rsid w:val="00715AB1"/>
    <w:rsid w:val="007169B6"/>
    <w:rsid w:val="007224A2"/>
    <w:rsid w:val="00723F48"/>
    <w:rsid w:val="0072419E"/>
    <w:rsid w:val="00726977"/>
    <w:rsid w:val="007269E7"/>
    <w:rsid w:val="00730790"/>
    <w:rsid w:val="007337D3"/>
    <w:rsid w:val="0073689E"/>
    <w:rsid w:val="00763483"/>
    <w:rsid w:val="00767B7F"/>
    <w:rsid w:val="00770114"/>
    <w:rsid w:val="00770FDF"/>
    <w:rsid w:val="007762A5"/>
    <w:rsid w:val="00797FC8"/>
    <w:rsid w:val="007A4603"/>
    <w:rsid w:val="007B07BD"/>
    <w:rsid w:val="007B11E8"/>
    <w:rsid w:val="007B136E"/>
    <w:rsid w:val="007B4F6F"/>
    <w:rsid w:val="007C324C"/>
    <w:rsid w:val="007E02B9"/>
    <w:rsid w:val="007F23E0"/>
    <w:rsid w:val="007F75EA"/>
    <w:rsid w:val="007F7BE5"/>
    <w:rsid w:val="00805395"/>
    <w:rsid w:val="00805926"/>
    <w:rsid w:val="00811D34"/>
    <w:rsid w:val="008166D7"/>
    <w:rsid w:val="0082365C"/>
    <w:rsid w:val="00835C27"/>
    <w:rsid w:val="00835D02"/>
    <w:rsid w:val="0084415B"/>
    <w:rsid w:val="00844A9E"/>
    <w:rsid w:val="008472C0"/>
    <w:rsid w:val="0084779B"/>
    <w:rsid w:val="00847BF3"/>
    <w:rsid w:val="00850255"/>
    <w:rsid w:val="0085187A"/>
    <w:rsid w:val="008526D4"/>
    <w:rsid w:val="008534D8"/>
    <w:rsid w:val="00856CB1"/>
    <w:rsid w:val="008643B9"/>
    <w:rsid w:val="008732F8"/>
    <w:rsid w:val="00875D5A"/>
    <w:rsid w:val="0088066E"/>
    <w:rsid w:val="00893B85"/>
    <w:rsid w:val="008A1097"/>
    <w:rsid w:val="008A3BF4"/>
    <w:rsid w:val="008A407F"/>
    <w:rsid w:val="008B3EF4"/>
    <w:rsid w:val="008B63F6"/>
    <w:rsid w:val="008D27D8"/>
    <w:rsid w:val="008D4CB7"/>
    <w:rsid w:val="008D544C"/>
    <w:rsid w:val="008D7697"/>
    <w:rsid w:val="008E4A31"/>
    <w:rsid w:val="008F0833"/>
    <w:rsid w:val="008F76F4"/>
    <w:rsid w:val="0090611C"/>
    <w:rsid w:val="009156CE"/>
    <w:rsid w:val="00922F14"/>
    <w:rsid w:val="009257F1"/>
    <w:rsid w:val="00927127"/>
    <w:rsid w:val="009325D1"/>
    <w:rsid w:val="00943981"/>
    <w:rsid w:val="00945C9E"/>
    <w:rsid w:val="009513FA"/>
    <w:rsid w:val="00953046"/>
    <w:rsid w:val="00966A09"/>
    <w:rsid w:val="0097447E"/>
    <w:rsid w:val="00982B31"/>
    <w:rsid w:val="009833BB"/>
    <w:rsid w:val="009873D9"/>
    <w:rsid w:val="00996747"/>
    <w:rsid w:val="009976A6"/>
    <w:rsid w:val="009A227C"/>
    <w:rsid w:val="009B1724"/>
    <w:rsid w:val="009B21D1"/>
    <w:rsid w:val="009B4A0B"/>
    <w:rsid w:val="009B4E5E"/>
    <w:rsid w:val="009C1AAC"/>
    <w:rsid w:val="009C75F5"/>
    <w:rsid w:val="009D4202"/>
    <w:rsid w:val="009E44F4"/>
    <w:rsid w:val="009F160A"/>
    <w:rsid w:val="009F4BF2"/>
    <w:rsid w:val="009F6196"/>
    <w:rsid w:val="00A00FB1"/>
    <w:rsid w:val="00A1073A"/>
    <w:rsid w:val="00A1616C"/>
    <w:rsid w:val="00A22F8D"/>
    <w:rsid w:val="00A2748D"/>
    <w:rsid w:val="00A32892"/>
    <w:rsid w:val="00A34359"/>
    <w:rsid w:val="00A4437B"/>
    <w:rsid w:val="00A46116"/>
    <w:rsid w:val="00A46ADC"/>
    <w:rsid w:val="00A501F1"/>
    <w:rsid w:val="00A50EFE"/>
    <w:rsid w:val="00A53A8A"/>
    <w:rsid w:val="00A62577"/>
    <w:rsid w:val="00A75118"/>
    <w:rsid w:val="00A83582"/>
    <w:rsid w:val="00A93728"/>
    <w:rsid w:val="00A94AA4"/>
    <w:rsid w:val="00A96805"/>
    <w:rsid w:val="00AA6A22"/>
    <w:rsid w:val="00AB2379"/>
    <w:rsid w:val="00AB7793"/>
    <w:rsid w:val="00AB7CBD"/>
    <w:rsid w:val="00AC2912"/>
    <w:rsid w:val="00AC7813"/>
    <w:rsid w:val="00AD1A5C"/>
    <w:rsid w:val="00AD5CD5"/>
    <w:rsid w:val="00AD7ED6"/>
    <w:rsid w:val="00AE1627"/>
    <w:rsid w:val="00AF1AAE"/>
    <w:rsid w:val="00AF3C48"/>
    <w:rsid w:val="00B06DB8"/>
    <w:rsid w:val="00B213F0"/>
    <w:rsid w:val="00B257EB"/>
    <w:rsid w:val="00B25C18"/>
    <w:rsid w:val="00B32CBE"/>
    <w:rsid w:val="00B33FF0"/>
    <w:rsid w:val="00B4401A"/>
    <w:rsid w:val="00B5183F"/>
    <w:rsid w:val="00B559B9"/>
    <w:rsid w:val="00B62878"/>
    <w:rsid w:val="00B7585E"/>
    <w:rsid w:val="00B75C08"/>
    <w:rsid w:val="00B77CA3"/>
    <w:rsid w:val="00B8259E"/>
    <w:rsid w:val="00B82907"/>
    <w:rsid w:val="00B845CD"/>
    <w:rsid w:val="00B86CFE"/>
    <w:rsid w:val="00B9389E"/>
    <w:rsid w:val="00B93D3F"/>
    <w:rsid w:val="00B948A0"/>
    <w:rsid w:val="00BA36D9"/>
    <w:rsid w:val="00BA6EEE"/>
    <w:rsid w:val="00BB004E"/>
    <w:rsid w:val="00BF264A"/>
    <w:rsid w:val="00C03ECF"/>
    <w:rsid w:val="00C06821"/>
    <w:rsid w:val="00C14702"/>
    <w:rsid w:val="00C1522A"/>
    <w:rsid w:val="00C16F45"/>
    <w:rsid w:val="00C31496"/>
    <w:rsid w:val="00C3435D"/>
    <w:rsid w:val="00C346F8"/>
    <w:rsid w:val="00C35CBD"/>
    <w:rsid w:val="00C403BD"/>
    <w:rsid w:val="00C40A57"/>
    <w:rsid w:val="00C42150"/>
    <w:rsid w:val="00C45286"/>
    <w:rsid w:val="00C53165"/>
    <w:rsid w:val="00C53B38"/>
    <w:rsid w:val="00C54B70"/>
    <w:rsid w:val="00C55E8B"/>
    <w:rsid w:val="00C70301"/>
    <w:rsid w:val="00C719F0"/>
    <w:rsid w:val="00C804DA"/>
    <w:rsid w:val="00C9209F"/>
    <w:rsid w:val="00CA034A"/>
    <w:rsid w:val="00CA225E"/>
    <w:rsid w:val="00CB11B7"/>
    <w:rsid w:val="00CB4E7D"/>
    <w:rsid w:val="00CB732F"/>
    <w:rsid w:val="00CB7828"/>
    <w:rsid w:val="00CC34EC"/>
    <w:rsid w:val="00CC4CD4"/>
    <w:rsid w:val="00CC5BC0"/>
    <w:rsid w:val="00CD19CB"/>
    <w:rsid w:val="00CD34C7"/>
    <w:rsid w:val="00CD4D95"/>
    <w:rsid w:val="00CE00FD"/>
    <w:rsid w:val="00CE545D"/>
    <w:rsid w:val="00CE7C64"/>
    <w:rsid w:val="00CF7C95"/>
    <w:rsid w:val="00D024B4"/>
    <w:rsid w:val="00D028EE"/>
    <w:rsid w:val="00D04422"/>
    <w:rsid w:val="00D06266"/>
    <w:rsid w:val="00D07051"/>
    <w:rsid w:val="00D32682"/>
    <w:rsid w:val="00D32896"/>
    <w:rsid w:val="00D34B24"/>
    <w:rsid w:val="00D35A7D"/>
    <w:rsid w:val="00D35A8C"/>
    <w:rsid w:val="00D40019"/>
    <w:rsid w:val="00D4233E"/>
    <w:rsid w:val="00D454E8"/>
    <w:rsid w:val="00D456EB"/>
    <w:rsid w:val="00D52A48"/>
    <w:rsid w:val="00D57A2E"/>
    <w:rsid w:val="00D663DB"/>
    <w:rsid w:val="00D67703"/>
    <w:rsid w:val="00D83EFA"/>
    <w:rsid w:val="00D84DEC"/>
    <w:rsid w:val="00D934BE"/>
    <w:rsid w:val="00DA07A5"/>
    <w:rsid w:val="00DB125F"/>
    <w:rsid w:val="00DC4778"/>
    <w:rsid w:val="00DC54C1"/>
    <w:rsid w:val="00DC6B81"/>
    <w:rsid w:val="00DD531F"/>
    <w:rsid w:val="00DE22D2"/>
    <w:rsid w:val="00DE4785"/>
    <w:rsid w:val="00DE5EFA"/>
    <w:rsid w:val="00E00471"/>
    <w:rsid w:val="00E07923"/>
    <w:rsid w:val="00E23251"/>
    <w:rsid w:val="00E334DA"/>
    <w:rsid w:val="00E41077"/>
    <w:rsid w:val="00E42677"/>
    <w:rsid w:val="00E46FF2"/>
    <w:rsid w:val="00E55485"/>
    <w:rsid w:val="00E5602E"/>
    <w:rsid w:val="00E634C7"/>
    <w:rsid w:val="00E67122"/>
    <w:rsid w:val="00E83EDD"/>
    <w:rsid w:val="00EB093A"/>
    <w:rsid w:val="00EB24E6"/>
    <w:rsid w:val="00EB37D5"/>
    <w:rsid w:val="00EC5FB3"/>
    <w:rsid w:val="00EC60F2"/>
    <w:rsid w:val="00ED0A6B"/>
    <w:rsid w:val="00ED476A"/>
    <w:rsid w:val="00ED55FA"/>
    <w:rsid w:val="00ED63DA"/>
    <w:rsid w:val="00ED7034"/>
    <w:rsid w:val="00F00E7A"/>
    <w:rsid w:val="00F03106"/>
    <w:rsid w:val="00F11F1A"/>
    <w:rsid w:val="00F12257"/>
    <w:rsid w:val="00F15E2D"/>
    <w:rsid w:val="00F25957"/>
    <w:rsid w:val="00F35DE2"/>
    <w:rsid w:val="00F4161B"/>
    <w:rsid w:val="00F42CC3"/>
    <w:rsid w:val="00F43115"/>
    <w:rsid w:val="00F439F4"/>
    <w:rsid w:val="00F478CA"/>
    <w:rsid w:val="00F51C03"/>
    <w:rsid w:val="00F53995"/>
    <w:rsid w:val="00F54D04"/>
    <w:rsid w:val="00F55A00"/>
    <w:rsid w:val="00F61D61"/>
    <w:rsid w:val="00F76EAD"/>
    <w:rsid w:val="00F90F6B"/>
    <w:rsid w:val="00F922F6"/>
    <w:rsid w:val="00F94ADA"/>
    <w:rsid w:val="00F95D84"/>
    <w:rsid w:val="00F97924"/>
    <w:rsid w:val="00FA587C"/>
    <w:rsid w:val="00FA7090"/>
    <w:rsid w:val="00FE6FFF"/>
    <w:rsid w:val="00FF02E8"/>
    <w:rsid w:val="00FF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255E6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9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255E6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5">
    <w:name w:val="Normal (Web)"/>
    <w:basedOn w:val="a"/>
    <w:uiPriority w:val="99"/>
    <w:rsid w:val="004255E6"/>
    <w:pPr>
      <w:widowControl w:val="0"/>
      <w:suppressAutoHyphens/>
      <w:spacing w:before="280" w:after="280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postbody1">
    <w:name w:val="postbody1"/>
    <w:basedOn w:val="a0"/>
    <w:rsid w:val="004255E6"/>
    <w:rPr>
      <w:sz w:val="27"/>
      <w:szCs w:val="27"/>
    </w:rPr>
  </w:style>
  <w:style w:type="paragraph" w:customStyle="1" w:styleId="ConsPlusNonformat">
    <w:name w:val="ConsPlusNonformat"/>
    <w:rsid w:val="004255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13</cp:revision>
  <cp:lastPrinted>2023-03-22T11:03:00Z</cp:lastPrinted>
  <dcterms:created xsi:type="dcterms:W3CDTF">2019-04-02T08:46:00Z</dcterms:created>
  <dcterms:modified xsi:type="dcterms:W3CDTF">2023-03-23T08:13:00Z</dcterms:modified>
</cp:coreProperties>
</file>